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81" w:rsidRPr="00B672CB" w:rsidRDefault="00A83181" w:rsidP="00087AB7">
      <w:pPr>
        <w:widowControl/>
        <w:snapToGrid w:val="0"/>
        <w:spacing w:line="360" w:lineRule="auto"/>
        <w:jc w:val="center"/>
        <w:rPr>
          <w:rFonts w:ascii="楷体_GB2312" w:eastAsia="楷体_GB2312" w:hAnsi="宋体"/>
          <w:color w:val="000000"/>
          <w:kern w:val="0"/>
          <w:sz w:val="36"/>
          <w:szCs w:val="36"/>
        </w:rPr>
      </w:pPr>
      <w:r w:rsidRPr="00B672CB">
        <w:rPr>
          <w:rFonts w:ascii="楷体_GB2312" w:eastAsia="楷体_GB2312" w:hAnsi="宋体" w:hint="eastAsia"/>
          <w:bCs/>
          <w:color w:val="000000"/>
          <w:kern w:val="0"/>
          <w:sz w:val="36"/>
          <w:szCs w:val="36"/>
        </w:rPr>
        <w:t>上海师范大学商学院</w:t>
      </w:r>
    </w:p>
    <w:p w:rsidR="00D300CF" w:rsidRDefault="00984CF2" w:rsidP="002A59D3">
      <w:pPr>
        <w:widowControl/>
        <w:snapToGrid w:val="0"/>
        <w:spacing w:line="360" w:lineRule="auto"/>
        <w:jc w:val="center"/>
        <w:rPr>
          <w:rFonts w:ascii="宋体" w:hAnsi="宋体"/>
          <w:b/>
          <w:color w:val="000000"/>
          <w:kern w:val="0"/>
          <w:sz w:val="36"/>
          <w:szCs w:val="36"/>
        </w:rPr>
      </w:pPr>
      <w:r>
        <w:rPr>
          <w:rFonts w:ascii="宋体" w:hAnsi="宋体" w:hint="eastAsia"/>
          <w:b/>
          <w:color w:val="000000"/>
          <w:kern w:val="0"/>
          <w:sz w:val="36"/>
          <w:szCs w:val="36"/>
        </w:rPr>
        <w:t>201</w:t>
      </w:r>
      <w:r w:rsidR="002A59D3">
        <w:rPr>
          <w:rFonts w:ascii="宋体" w:hAnsi="宋体" w:hint="eastAsia"/>
          <w:b/>
          <w:color w:val="000000"/>
          <w:kern w:val="0"/>
          <w:sz w:val="36"/>
          <w:szCs w:val="36"/>
        </w:rPr>
        <w:t>4</w:t>
      </w:r>
      <w:r w:rsidR="00A83181" w:rsidRPr="004A0510">
        <w:rPr>
          <w:rFonts w:ascii="宋体" w:hAnsi="宋体" w:hint="eastAsia"/>
          <w:b/>
          <w:color w:val="000000"/>
          <w:kern w:val="0"/>
          <w:sz w:val="36"/>
          <w:szCs w:val="36"/>
        </w:rPr>
        <w:t>届（</w:t>
      </w:r>
      <w:r w:rsidR="002A59D3">
        <w:rPr>
          <w:rFonts w:ascii="宋体" w:hAnsi="宋体" w:hint="eastAsia"/>
          <w:b/>
          <w:color w:val="000000"/>
          <w:kern w:val="0"/>
          <w:sz w:val="36"/>
          <w:szCs w:val="36"/>
        </w:rPr>
        <w:t>2010</w:t>
      </w:r>
      <w:r w:rsidR="00A83181" w:rsidRPr="004A0510">
        <w:rPr>
          <w:rFonts w:ascii="宋体" w:hAnsi="宋体" w:hint="eastAsia"/>
          <w:b/>
          <w:color w:val="000000"/>
          <w:kern w:val="0"/>
          <w:sz w:val="36"/>
          <w:szCs w:val="36"/>
        </w:rPr>
        <w:t>级）</w:t>
      </w:r>
      <w:r w:rsidR="00685006">
        <w:rPr>
          <w:rFonts w:ascii="宋体" w:hAnsi="宋体" w:hint="eastAsia"/>
          <w:b/>
          <w:color w:val="000000"/>
          <w:kern w:val="0"/>
          <w:sz w:val="36"/>
          <w:szCs w:val="36"/>
        </w:rPr>
        <w:t>本科</w:t>
      </w:r>
      <w:r w:rsidR="00A83181" w:rsidRPr="004A0510">
        <w:rPr>
          <w:rFonts w:ascii="宋体" w:hAnsi="宋体" w:hint="eastAsia"/>
          <w:b/>
          <w:color w:val="000000"/>
          <w:kern w:val="0"/>
          <w:sz w:val="36"/>
          <w:szCs w:val="36"/>
        </w:rPr>
        <w:t>毕业论文工作</w:t>
      </w:r>
    </w:p>
    <w:p w:rsidR="00A83181" w:rsidRDefault="00D300CF" w:rsidP="00087AB7">
      <w:pPr>
        <w:widowControl/>
        <w:snapToGrid w:val="0"/>
        <w:spacing w:line="360" w:lineRule="auto"/>
        <w:jc w:val="center"/>
        <w:rPr>
          <w:rFonts w:ascii="宋体" w:hAnsi="宋体"/>
          <w:b/>
          <w:color w:val="000000"/>
          <w:kern w:val="0"/>
          <w:sz w:val="36"/>
          <w:szCs w:val="36"/>
        </w:rPr>
      </w:pPr>
      <w:r>
        <w:rPr>
          <w:rFonts w:ascii="宋体" w:hAnsi="宋体" w:hint="eastAsia"/>
          <w:b/>
          <w:color w:val="000000"/>
          <w:kern w:val="0"/>
          <w:sz w:val="36"/>
          <w:szCs w:val="36"/>
        </w:rPr>
        <w:t>指引与</w:t>
      </w:r>
      <w:r w:rsidR="00A83181" w:rsidRPr="004A0510">
        <w:rPr>
          <w:rFonts w:ascii="宋体" w:hAnsi="宋体" w:hint="eastAsia"/>
          <w:b/>
          <w:color w:val="000000"/>
          <w:kern w:val="0"/>
          <w:sz w:val="36"/>
          <w:szCs w:val="36"/>
        </w:rPr>
        <w:t>计划安排</w:t>
      </w:r>
    </w:p>
    <w:p w:rsidR="002A59D3" w:rsidRPr="004A0510" w:rsidRDefault="002A59D3" w:rsidP="00087AB7">
      <w:pPr>
        <w:widowControl/>
        <w:snapToGrid w:val="0"/>
        <w:spacing w:line="360" w:lineRule="auto"/>
        <w:jc w:val="center"/>
        <w:rPr>
          <w:rFonts w:ascii="宋体" w:hAnsi="宋体"/>
          <w:b/>
          <w:color w:val="000000"/>
          <w:kern w:val="0"/>
          <w:sz w:val="36"/>
          <w:szCs w:val="36"/>
        </w:rPr>
      </w:pPr>
    </w:p>
    <w:p w:rsidR="00087AB7" w:rsidRDefault="002A59D3" w:rsidP="00330236">
      <w:pPr>
        <w:widowControl/>
        <w:snapToGrid w:val="0"/>
        <w:spacing w:line="360" w:lineRule="auto"/>
        <w:jc w:val="center"/>
        <w:rPr>
          <w:rFonts w:ascii="宋体" w:hAnsi="宋体"/>
          <w:color w:val="000000"/>
          <w:kern w:val="0"/>
          <w:szCs w:val="21"/>
        </w:rPr>
      </w:pPr>
      <w:r>
        <w:rPr>
          <w:rFonts w:ascii="宋体" w:hAnsi="宋体" w:hint="eastAsia"/>
          <w:color w:val="000000"/>
          <w:kern w:val="0"/>
          <w:szCs w:val="21"/>
        </w:rPr>
        <w:t>2013</w:t>
      </w:r>
      <w:r w:rsidR="00A83181" w:rsidRPr="004A0510">
        <w:rPr>
          <w:rFonts w:ascii="宋体" w:hAnsi="宋体" w:hint="eastAsia"/>
          <w:color w:val="000000"/>
          <w:kern w:val="0"/>
          <w:szCs w:val="21"/>
        </w:rPr>
        <w:t>年</w:t>
      </w:r>
      <w:r w:rsidR="00984CF2">
        <w:rPr>
          <w:rFonts w:ascii="宋体" w:hAnsi="宋体" w:hint="eastAsia"/>
          <w:color w:val="000000"/>
          <w:kern w:val="0"/>
          <w:szCs w:val="21"/>
        </w:rPr>
        <w:t>5</w:t>
      </w:r>
      <w:r w:rsidR="00A83181" w:rsidRPr="004A0510">
        <w:rPr>
          <w:rFonts w:ascii="宋体" w:hAnsi="宋体" w:hint="eastAsia"/>
          <w:color w:val="000000"/>
          <w:kern w:val="0"/>
          <w:szCs w:val="21"/>
        </w:rPr>
        <w:t>月</w:t>
      </w:r>
      <w:r>
        <w:rPr>
          <w:rFonts w:ascii="宋体" w:hAnsi="宋体" w:hint="eastAsia"/>
          <w:color w:val="000000"/>
          <w:kern w:val="0"/>
          <w:szCs w:val="21"/>
        </w:rPr>
        <w:t>10</w:t>
      </w:r>
      <w:r w:rsidR="00A83181" w:rsidRPr="004A0510">
        <w:rPr>
          <w:rFonts w:ascii="宋体" w:hAnsi="宋体" w:hint="eastAsia"/>
          <w:color w:val="000000"/>
          <w:kern w:val="0"/>
          <w:szCs w:val="21"/>
        </w:rPr>
        <w:t>日－</w:t>
      </w:r>
      <w:r w:rsidR="00984CF2">
        <w:rPr>
          <w:rFonts w:ascii="宋体" w:hAnsi="宋体" w:hint="eastAsia"/>
          <w:color w:val="000000"/>
          <w:kern w:val="0"/>
          <w:szCs w:val="21"/>
        </w:rPr>
        <w:t>201</w:t>
      </w:r>
      <w:r>
        <w:rPr>
          <w:rFonts w:ascii="宋体" w:hAnsi="宋体" w:hint="eastAsia"/>
          <w:color w:val="000000"/>
          <w:kern w:val="0"/>
          <w:szCs w:val="21"/>
        </w:rPr>
        <w:t>4</w:t>
      </w:r>
      <w:r w:rsidR="00A83181" w:rsidRPr="004A0510">
        <w:rPr>
          <w:rFonts w:ascii="宋体" w:hAnsi="宋体" w:hint="eastAsia"/>
          <w:color w:val="000000"/>
          <w:kern w:val="0"/>
          <w:szCs w:val="21"/>
        </w:rPr>
        <w:t>年</w:t>
      </w:r>
      <w:r w:rsidR="00330236">
        <w:rPr>
          <w:rFonts w:ascii="宋体" w:hAnsi="宋体" w:hint="eastAsia"/>
          <w:color w:val="000000"/>
          <w:kern w:val="0"/>
          <w:szCs w:val="21"/>
        </w:rPr>
        <w:t>6</w:t>
      </w:r>
      <w:r w:rsidR="00A83181" w:rsidRPr="004A0510">
        <w:rPr>
          <w:rFonts w:ascii="宋体" w:hAnsi="宋体" w:hint="eastAsia"/>
          <w:color w:val="000000"/>
          <w:kern w:val="0"/>
          <w:szCs w:val="21"/>
        </w:rPr>
        <w:t>月</w:t>
      </w:r>
      <w:r w:rsidR="00330236">
        <w:rPr>
          <w:rFonts w:ascii="宋体" w:hAnsi="宋体" w:hint="eastAsia"/>
          <w:color w:val="000000"/>
          <w:kern w:val="0"/>
          <w:szCs w:val="21"/>
        </w:rPr>
        <w:t>20</w:t>
      </w:r>
      <w:r w:rsidR="00A83181" w:rsidRPr="004A0510">
        <w:rPr>
          <w:rFonts w:ascii="宋体" w:hAnsi="宋体" w:hint="eastAsia"/>
          <w:color w:val="000000"/>
          <w:kern w:val="0"/>
          <w:szCs w:val="21"/>
        </w:rPr>
        <w:t>日</w:t>
      </w:r>
    </w:p>
    <w:p w:rsidR="00F831C7" w:rsidRDefault="00F831C7" w:rsidP="00087AB7">
      <w:pPr>
        <w:widowControl/>
        <w:snapToGrid w:val="0"/>
        <w:spacing w:line="360" w:lineRule="auto"/>
        <w:jc w:val="center"/>
        <w:rPr>
          <w:rFonts w:ascii="宋体" w:hAnsi="宋体"/>
          <w:color w:val="000000"/>
          <w:kern w:val="0"/>
          <w:szCs w:val="21"/>
        </w:rPr>
      </w:pPr>
    </w:p>
    <w:p w:rsidR="00A83181" w:rsidRPr="00D63899" w:rsidRDefault="00B927F0" w:rsidP="002162C8">
      <w:pPr>
        <w:widowControl/>
        <w:snapToGrid w:val="0"/>
        <w:spacing w:beforeLines="50" w:afterLines="50" w:line="360" w:lineRule="auto"/>
        <w:outlineLvl w:val="0"/>
        <w:rPr>
          <w:rFonts w:ascii="宋体" w:hAnsi="宋体"/>
          <w:b/>
          <w:bCs/>
          <w:color w:val="000000"/>
          <w:kern w:val="0"/>
          <w:sz w:val="28"/>
          <w:szCs w:val="28"/>
        </w:rPr>
      </w:pPr>
      <w:r>
        <w:rPr>
          <w:rFonts w:ascii="宋体" w:hAnsi="宋体" w:hint="eastAsia"/>
          <w:b/>
          <w:bCs/>
          <w:color w:val="000000"/>
          <w:kern w:val="0"/>
          <w:sz w:val="28"/>
          <w:szCs w:val="28"/>
        </w:rPr>
        <w:t>一、</w:t>
      </w:r>
      <w:r w:rsidR="00F831C7">
        <w:rPr>
          <w:rFonts w:ascii="宋体" w:hAnsi="宋体" w:hint="eastAsia"/>
          <w:b/>
          <w:bCs/>
          <w:color w:val="000000"/>
          <w:kern w:val="0"/>
          <w:sz w:val="28"/>
          <w:szCs w:val="28"/>
        </w:rPr>
        <w:t>毕业论文</w:t>
      </w:r>
      <w:r>
        <w:rPr>
          <w:rFonts w:ascii="宋体" w:hAnsi="宋体" w:hint="eastAsia"/>
          <w:b/>
          <w:bCs/>
          <w:color w:val="000000"/>
          <w:kern w:val="0"/>
          <w:sz w:val="28"/>
          <w:szCs w:val="28"/>
        </w:rPr>
        <w:t>动员、</w:t>
      </w:r>
      <w:r w:rsidR="00A83181" w:rsidRPr="00D63899">
        <w:rPr>
          <w:rFonts w:ascii="宋体" w:hAnsi="宋体" w:hint="eastAsia"/>
          <w:b/>
          <w:bCs/>
          <w:color w:val="000000"/>
          <w:kern w:val="0"/>
          <w:sz w:val="28"/>
          <w:szCs w:val="28"/>
        </w:rPr>
        <w:t>选题和导师确定</w:t>
      </w:r>
    </w:p>
    <w:tbl>
      <w:tblPr>
        <w:tblW w:w="5000"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000"/>
      </w:tblPr>
      <w:tblGrid>
        <w:gridCol w:w="1581"/>
        <w:gridCol w:w="1080"/>
        <w:gridCol w:w="5867"/>
      </w:tblGrid>
      <w:tr w:rsidR="00B927F0" w:rsidRPr="004A0510" w:rsidTr="00B927F0">
        <w:trPr>
          <w:trHeight w:val="424"/>
        </w:trPr>
        <w:tc>
          <w:tcPr>
            <w:tcW w:w="927" w:type="pct"/>
            <w:tcMar>
              <w:top w:w="0" w:type="dxa"/>
              <w:left w:w="108" w:type="dxa"/>
              <w:bottom w:w="0" w:type="dxa"/>
              <w:right w:w="108" w:type="dxa"/>
            </w:tcMar>
            <w:vAlign w:val="center"/>
          </w:tcPr>
          <w:p w:rsidR="00B927F0" w:rsidRPr="004A0510" w:rsidRDefault="009800F4" w:rsidP="002563A4">
            <w:pPr>
              <w:widowControl/>
              <w:snapToGrid w:val="0"/>
              <w:jc w:val="center"/>
              <w:rPr>
                <w:rFonts w:ascii="宋体" w:hAnsi="宋体"/>
                <w:color w:val="000000"/>
                <w:kern w:val="0"/>
                <w:szCs w:val="21"/>
              </w:rPr>
            </w:pPr>
            <w:r>
              <w:rPr>
                <w:rFonts w:ascii="宋体" w:hAnsi="宋体" w:hint="eastAsia"/>
                <w:color w:val="000000"/>
                <w:kern w:val="0"/>
                <w:szCs w:val="21"/>
              </w:rPr>
              <w:t>截止</w:t>
            </w:r>
            <w:r w:rsidR="00B927F0">
              <w:rPr>
                <w:rFonts w:ascii="宋体" w:hAnsi="宋体" w:hint="eastAsia"/>
                <w:color w:val="000000"/>
                <w:kern w:val="0"/>
                <w:szCs w:val="21"/>
              </w:rPr>
              <w:t>时间</w:t>
            </w:r>
          </w:p>
        </w:tc>
        <w:tc>
          <w:tcPr>
            <w:tcW w:w="633" w:type="pct"/>
            <w:vAlign w:val="center"/>
          </w:tcPr>
          <w:p w:rsidR="00B927F0" w:rsidRPr="004A0510" w:rsidRDefault="00B927F0"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环节</w:t>
            </w:r>
          </w:p>
        </w:tc>
        <w:tc>
          <w:tcPr>
            <w:tcW w:w="3440" w:type="pct"/>
            <w:tcMar>
              <w:top w:w="0" w:type="dxa"/>
              <w:left w:w="108" w:type="dxa"/>
              <w:bottom w:w="0" w:type="dxa"/>
              <w:right w:w="108" w:type="dxa"/>
            </w:tcMar>
            <w:vAlign w:val="center"/>
          </w:tcPr>
          <w:p w:rsidR="00B927F0" w:rsidRPr="004A0510" w:rsidRDefault="00B927F0" w:rsidP="002162C8">
            <w:pPr>
              <w:widowControl/>
              <w:snapToGrid w:val="0"/>
              <w:spacing w:beforeLines="25" w:line="300" w:lineRule="auto"/>
              <w:rPr>
                <w:rFonts w:ascii="宋体" w:hAnsi="宋体"/>
                <w:color w:val="000000"/>
                <w:kern w:val="0"/>
                <w:szCs w:val="21"/>
              </w:rPr>
            </w:pPr>
            <w:r>
              <w:rPr>
                <w:rFonts w:ascii="宋体" w:hAnsi="宋体" w:hint="eastAsia"/>
                <w:color w:val="000000"/>
                <w:kern w:val="0"/>
                <w:szCs w:val="21"/>
              </w:rPr>
              <w:t>工作内容</w:t>
            </w:r>
          </w:p>
        </w:tc>
      </w:tr>
      <w:tr w:rsidR="00B927F0" w:rsidRPr="004A0510" w:rsidTr="00B927F0">
        <w:trPr>
          <w:trHeight w:val="424"/>
        </w:trPr>
        <w:tc>
          <w:tcPr>
            <w:tcW w:w="927" w:type="pct"/>
            <w:tcMar>
              <w:top w:w="0" w:type="dxa"/>
              <w:left w:w="108" w:type="dxa"/>
              <w:bottom w:w="0" w:type="dxa"/>
              <w:right w:w="108" w:type="dxa"/>
            </w:tcMar>
            <w:vAlign w:val="center"/>
          </w:tcPr>
          <w:p w:rsidR="00B927F0" w:rsidRPr="004A0510" w:rsidRDefault="00370FF4" w:rsidP="00370FF4">
            <w:pPr>
              <w:widowControl/>
              <w:snapToGrid w:val="0"/>
              <w:jc w:val="center"/>
              <w:rPr>
                <w:rFonts w:ascii="宋体" w:hAnsi="宋体"/>
                <w:color w:val="000000"/>
                <w:kern w:val="0"/>
                <w:szCs w:val="21"/>
              </w:rPr>
            </w:pPr>
            <w:r>
              <w:rPr>
                <w:rFonts w:ascii="宋体" w:hAnsi="宋体" w:hint="eastAsia"/>
                <w:color w:val="000000"/>
                <w:kern w:val="0"/>
                <w:szCs w:val="21"/>
              </w:rPr>
              <w:t>2013.5.10——</w:t>
            </w:r>
            <w:r w:rsidR="002A59D3">
              <w:rPr>
                <w:rFonts w:ascii="宋体" w:hAnsi="宋体" w:hint="eastAsia"/>
                <w:color w:val="000000"/>
                <w:kern w:val="0"/>
                <w:szCs w:val="21"/>
              </w:rPr>
              <w:t>5.24</w:t>
            </w:r>
            <w:r w:rsidR="006067FA">
              <w:rPr>
                <w:rFonts w:ascii="宋体" w:hAnsi="宋体" w:hint="eastAsia"/>
                <w:color w:val="000000"/>
                <w:kern w:val="0"/>
                <w:szCs w:val="21"/>
              </w:rPr>
              <w:t>（周五）之前</w:t>
            </w:r>
          </w:p>
        </w:tc>
        <w:tc>
          <w:tcPr>
            <w:tcW w:w="633" w:type="pct"/>
            <w:vAlign w:val="center"/>
          </w:tcPr>
          <w:p w:rsidR="00B927F0" w:rsidRPr="004A0510" w:rsidRDefault="00B927F0"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论文动员</w:t>
            </w:r>
          </w:p>
        </w:tc>
        <w:tc>
          <w:tcPr>
            <w:tcW w:w="3440" w:type="pct"/>
            <w:tcMar>
              <w:top w:w="0" w:type="dxa"/>
              <w:left w:w="108" w:type="dxa"/>
              <w:bottom w:w="0" w:type="dxa"/>
              <w:right w:w="108" w:type="dxa"/>
            </w:tcMar>
            <w:vAlign w:val="center"/>
          </w:tcPr>
          <w:p w:rsidR="002A59D3" w:rsidRDefault="00B927F0" w:rsidP="002162C8">
            <w:pPr>
              <w:widowControl/>
              <w:snapToGrid w:val="0"/>
              <w:spacing w:beforeLines="25" w:line="300" w:lineRule="auto"/>
              <w:ind w:firstLineChars="218" w:firstLine="458"/>
              <w:rPr>
                <w:rFonts w:ascii="宋体" w:hAnsi="宋体"/>
                <w:color w:val="000000"/>
                <w:kern w:val="0"/>
                <w:szCs w:val="21"/>
              </w:rPr>
            </w:pPr>
            <w:r w:rsidRPr="004A0510">
              <w:rPr>
                <w:rFonts w:ascii="宋体" w:hAnsi="宋体" w:hint="eastAsia"/>
                <w:color w:val="000000"/>
                <w:kern w:val="0"/>
                <w:szCs w:val="21"/>
              </w:rPr>
              <w:t>各专业</w:t>
            </w:r>
            <w:r w:rsidR="002A59D3">
              <w:rPr>
                <w:rFonts w:ascii="宋体" w:hAnsi="宋体" w:hint="eastAsia"/>
                <w:color w:val="000000"/>
                <w:kern w:val="0"/>
                <w:szCs w:val="21"/>
              </w:rPr>
              <w:t>分别</w:t>
            </w:r>
            <w:r>
              <w:rPr>
                <w:rFonts w:ascii="宋体" w:hAnsi="宋体" w:hint="eastAsia"/>
                <w:color w:val="000000"/>
                <w:kern w:val="0"/>
                <w:szCs w:val="21"/>
              </w:rPr>
              <w:t>组织毕业论文写作动员：</w:t>
            </w:r>
          </w:p>
          <w:p w:rsidR="002A59D3" w:rsidRPr="002A59D3" w:rsidRDefault="00B927F0" w:rsidP="002162C8">
            <w:pPr>
              <w:pStyle w:val="ad"/>
              <w:widowControl/>
              <w:numPr>
                <w:ilvl w:val="0"/>
                <w:numId w:val="5"/>
              </w:numPr>
              <w:snapToGrid w:val="0"/>
              <w:spacing w:beforeLines="25" w:line="300" w:lineRule="auto"/>
              <w:ind w:firstLineChars="0"/>
              <w:rPr>
                <w:rFonts w:ascii="宋体" w:hAnsi="宋体"/>
                <w:color w:val="000000"/>
                <w:kern w:val="0"/>
                <w:szCs w:val="21"/>
              </w:rPr>
            </w:pPr>
            <w:r w:rsidRPr="002A59D3">
              <w:rPr>
                <w:rFonts w:ascii="宋体" w:hAnsi="宋体" w:hint="eastAsia"/>
                <w:color w:val="000000"/>
                <w:kern w:val="0"/>
                <w:szCs w:val="21"/>
              </w:rPr>
              <w:t>宣讲学院毕业论文管理办法、学校相关规定；</w:t>
            </w:r>
          </w:p>
          <w:p w:rsidR="002A59D3" w:rsidRPr="002A59D3" w:rsidRDefault="00B927F0" w:rsidP="002162C8">
            <w:pPr>
              <w:pStyle w:val="ad"/>
              <w:widowControl/>
              <w:numPr>
                <w:ilvl w:val="0"/>
                <w:numId w:val="5"/>
              </w:numPr>
              <w:snapToGrid w:val="0"/>
              <w:spacing w:beforeLines="25" w:line="300" w:lineRule="auto"/>
              <w:ind w:firstLineChars="0"/>
              <w:rPr>
                <w:rFonts w:ascii="宋体" w:hAnsi="宋体"/>
                <w:color w:val="000000"/>
                <w:kern w:val="0"/>
                <w:szCs w:val="21"/>
              </w:rPr>
            </w:pPr>
            <w:r w:rsidRPr="002A59D3">
              <w:rPr>
                <w:rFonts w:ascii="宋体" w:hAnsi="宋体" w:hint="eastAsia"/>
                <w:color w:val="000000"/>
                <w:kern w:val="0"/>
                <w:szCs w:val="21"/>
              </w:rPr>
              <w:t>本专业的论文写作进度与要求；</w:t>
            </w:r>
          </w:p>
          <w:p w:rsidR="002A59D3" w:rsidRPr="002A59D3" w:rsidRDefault="00B927F0" w:rsidP="002162C8">
            <w:pPr>
              <w:pStyle w:val="ad"/>
              <w:widowControl/>
              <w:numPr>
                <w:ilvl w:val="0"/>
                <w:numId w:val="5"/>
              </w:numPr>
              <w:snapToGrid w:val="0"/>
              <w:spacing w:beforeLines="25" w:line="300" w:lineRule="auto"/>
              <w:ind w:firstLineChars="0"/>
              <w:rPr>
                <w:rFonts w:ascii="宋体" w:hAnsi="宋体"/>
                <w:color w:val="000000"/>
                <w:kern w:val="0"/>
                <w:szCs w:val="21"/>
              </w:rPr>
            </w:pPr>
            <w:r w:rsidRPr="002A59D3">
              <w:rPr>
                <w:rFonts w:ascii="宋体" w:hAnsi="宋体" w:hint="eastAsia"/>
                <w:color w:val="000000"/>
                <w:kern w:val="0"/>
                <w:szCs w:val="21"/>
              </w:rPr>
              <w:t>本专业的本科毕业论文参考选题。</w:t>
            </w:r>
          </w:p>
          <w:p w:rsidR="00B927F0" w:rsidRPr="004A0510" w:rsidRDefault="002A59D3"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各专业负责人对本</w:t>
            </w:r>
            <w:r w:rsidR="00B927F0" w:rsidRPr="004A0510">
              <w:rPr>
                <w:rFonts w:ascii="宋体" w:hAnsi="宋体" w:hint="eastAsia"/>
                <w:color w:val="000000"/>
                <w:kern w:val="0"/>
                <w:szCs w:val="21"/>
              </w:rPr>
              <w:t>专业学生进行毕业论文写作指导和培训。</w:t>
            </w:r>
          </w:p>
        </w:tc>
      </w:tr>
      <w:tr w:rsidR="00B927F0" w:rsidRPr="004A0510" w:rsidTr="00B927F0">
        <w:trPr>
          <w:trHeight w:val="1196"/>
        </w:trPr>
        <w:tc>
          <w:tcPr>
            <w:tcW w:w="927" w:type="pct"/>
            <w:tcMar>
              <w:top w:w="0" w:type="dxa"/>
              <w:left w:w="108" w:type="dxa"/>
              <w:bottom w:w="0" w:type="dxa"/>
              <w:right w:w="108" w:type="dxa"/>
            </w:tcMar>
            <w:vAlign w:val="center"/>
          </w:tcPr>
          <w:p w:rsidR="00B927F0" w:rsidRDefault="00A74148" w:rsidP="00A74148">
            <w:pPr>
              <w:widowControl/>
              <w:snapToGrid w:val="0"/>
              <w:jc w:val="center"/>
              <w:rPr>
                <w:rFonts w:ascii="宋体" w:hAnsi="宋体"/>
                <w:color w:val="000000"/>
                <w:kern w:val="0"/>
                <w:szCs w:val="21"/>
              </w:rPr>
            </w:pPr>
            <w:r>
              <w:rPr>
                <w:rFonts w:ascii="宋体" w:hAnsi="宋体" w:hint="eastAsia"/>
                <w:color w:val="000000"/>
                <w:kern w:val="0"/>
                <w:szCs w:val="21"/>
              </w:rPr>
              <w:t>2013</w:t>
            </w:r>
            <w:r w:rsidR="009800F4">
              <w:rPr>
                <w:rFonts w:ascii="宋体" w:hAnsi="宋体" w:hint="eastAsia"/>
                <w:color w:val="000000"/>
                <w:kern w:val="0"/>
                <w:szCs w:val="21"/>
              </w:rPr>
              <w:t>.</w:t>
            </w:r>
            <w:r w:rsidR="00B927F0">
              <w:rPr>
                <w:rFonts w:ascii="宋体" w:hAnsi="宋体" w:hint="eastAsia"/>
                <w:color w:val="000000"/>
                <w:kern w:val="0"/>
                <w:szCs w:val="21"/>
              </w:rPr>
              <w:t>6.</w:t>
            </w:r>
            <w:r w:rsidR="009251E2">
              <w:rPr>
                <w:rFonts w:ascii="宋体" w:hAnsi="宋体" w:hint="eastAsia"/>
                <w:color w:val="000000"/>
                <w:kern w:val="0"/>
                <w:szCs w:val="21"/>
              </w:rPr>
              <w:t>9</w:t>
            </w:r>
            <w:r w:rsidR="006067FA">
              <w:rPr>
                <w:rFonts w:ascii="宋体" w:hAnsi="宋体" w:hint="eastAsia"/>
                <w:color w:val="000000"/>
                <w:kern w:val="0"/>
                <w:szCs w:val="21"/>
              </w:rPr>
              <w:t>(</w:t>
            </w:r>
            <w:r w:rsidR="009251E2">
              <w:rPr>
                <w:rFonts w:ascii="宋体" w:hAnsi="宋体" w:hint="eastAsia"/>
                <w:color w:val="000000"/>
                <w:kern w:val="0"/>
                <w:szCs w:val="21"/>
              </w:rPr>
              <w:t>周日</w:t>
            </w:r>
            <w:r w:rsidR="006067FA">
              <w:rPr>
                <w:rFonts w:ascii="宋体" w:hAnsi="宋体" w:hint="eastAsia"/>
                <w:color w:val="000000"/>
                <w:kern w:val="0"/>
                <w:szCs w:val="21"/>
              </w:rPr>
              <w:t>)之前</w:t>
            </w:r>
          </w:p>
          <w:p w:rsidR="009800F4" w:rsidRPr="004A0510" w:rsidRDefault="009800F4" w:rsidP="002563A4">
            <w:pPr>
              <w:widowControl/>
              <w:snapToGrid w:val="0"/>
              <w:jc w:val="center"/>
              <w:rPr>
                <w:rFonts w:ascii="宋体" w:hAnsi="宋体"/>
                <w:color w:val="000000"/>
                <w:kern w:val="0"/>
                <w:szCs w:val="21"/>
              </w:rPr>
            </w:pPr>
          </w:p>
        </w:tc>
        <w:tc>
          <w:tcPr>
            <w:tcW w:w="633" w:type="pct"/>
            <w:vAlign w:val="center"/>
          </w:tcPr>
          <w:p w:rsidR="00B927F0" w:rsidRPr="004A0510" w:rsidRDefault="00A74148"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学生自主选题，</w:t>
            </w:r>
            <w:r w:rsidR="00B927F0">
              <w:rPr>
                <w:rFonts w:ascii="宋体" w:hAnsi="宋体" w:hint="eastAsia"/>
                <w:color w:val="000000"/>
                <w:kern w:val="0"/>
                <w:szCs w:val="21"/>
              </w:rPr>
              <w:t>双向选择</w:t>
            </w:r>
            <w:r>
              <w:rPr>
                <w:rFonts w:ascii="宋体" w:hAnsi="宋体" w:hint="eastAsia"/>
                <w:color w:val="000000"/>
                <w:kern w:val="0"/>
                <w:szCs w:val="21"/>
              </w:rPr>
              <w:t>，确定导师</w:t>
            </w:r>
          </w:p>
        </w:tc>
        <w:tc>
          <w:tcPr>
            <w:tcW w:w="3440" w:type="pct"/>
            <w:tcMar>
              <w:top w:w="0" w:type="dxa"/>
              <w:left w:w="108" w:type="dxa"/>
              <w:bottom w:w="0" w:type="dxa"/>
              <w:right w:w="108" w:type="dxa"/>
            </w:tcMar>
            <w:vAlign w:val="center"/>
          </w:tcPr>
          <w:p w:rsidR="00A74148" w:rsidRDefault="00A74148"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各专业可以组织师生</w:t>
            </w:r>
            <w:r w:rsidR="00B927F0">
              <w:rPr>
                <w:rFonts w:ascii="宋体" w:hAnsi="宋体" w:hint="eastAsia"/>
                <w:color w:val="000000"/>
                <w:kern w:val="0"/>
                <w:szCs w:val="21"/>
              </w:rPr>
              <w:t>双向选择确定</w:t>
            </w:r>
            <w:r>
              <w:rPr>
                <w:rFonts w:ascii="宋体" w:hAnsi="宋体" w:hint="eastAsia"/>
                <w:color w:val="000000"/>
                <w:kern w:val="0"/>
                <w:szCs w:val="21"/>
              </w:rPr>
              <w:t>，也可以根据老师的研究领域自行安排</w:t>
            </w:r>
            <w:r w:rsidR="00B927F0">
              <w:rPr>
                <w:rFonts w:ascii="宋体" w:hAnsi="宋体" w:hint="eastAsia"/>
                <w:color w:val="000000"/>
                <w:kern w:val="0"/>
                <w:szCs w:val="21"/>
              </w:rPr>
              <w:t>。</w:t>
            </w:r>
            <w:r>
              <w:rPr>
                <w:rFonts w:ascii="宋体" w:hAnsi="宋体" w:hint="eastAsia"/>
                <w:color w:val="000000"/>
                <w:kern w:val="0"/>
                <w:szCs w:val="21"/>
              </w:rPr>
              <w:t>原则上学生自主</w:t>
            </w:r>
            <w:r w:rsidR="00B927F0" w:rsidRPr="004A0510">
              <w:rPr>
                <w:rFonts w:ascii="宋体" w:hAnsi="宋体" w:hint="eastAsia"/>
                <w:color w:val="000000"/>
                <w:kern w:val="0"/>
                <w:szCs w:val="21"/>
              </w:rPr>
              <w:t>选题，</w:t>
            </w:r>
            <w:r>
              <w:rPr>
                <w:rFonts w:ascii="宋体" w:hAnsi="宋体" w:hint="eastAsia"/>
                <w:color w:val="000000"/>
                <w:kern w:val="0"/>
                <w:szCs w:val="21"/>
              </w:rPr>
              <w:t>把初步选题报给专业，老师根据学生的初步选题，结合自己的研究特长，选择学生。</w:t>
            </w:r>
          </w:p>
          <w:p w:rsidR="00A74148" w:rsidRDefault="00B927F0" w:rsidP="002162C8">
            <w:pPr>
              <w:widowControl/>
              <w:snapToGrid w:val="0"/>
              <w:spacing w:beforeLines="25" w:line="300" w:lineRule="auto"/>
              <w:ind w:firstLineChars="218" w:firstLine="460"/>
              <w:rPr>
                <w:rFonts w:ascii="宋体" w:hAnsi="宋体"/>
                <w:b/>
                <w:bCs/>
                <w:color w:val="800000"/>
                <w:kern w:val="0"/>
                <w:szCs w:val="21"/>
              </w:rPr>
            </w:pPr>
            <w:r w:rsidRPr="00583159">
              <w:rPr>
                <w:rFonts w:ascii="宋体" w:hAnsi="宋体" w:hint="eastAsia"/>
                <w:b/>
                <w:bCs/>
                <w:color w:val="800000"/>
                <w:kern w:val="0"/>
                <w:szCs w:val="21"/>
              </w:rPr>
              <w:t>学生必须选择或设计与本专业</w:t>
            </w:r>
            <w:r w:rsidR="00A74148">
              <w:rPr>
                <w:rFonts w:ascii="宋体" w:hAnsi="宋体" w:hint="eastAsia"/>
                <w:b/>
                <w:bCs/>
                <w:color w:val="800000"/>
                <w:kern w:val="0"/>
                <w:szCs w:val="21"/>
              </w:rPr>
              <w:t>培养目标</w:t>
            </w:r>
            <w:r w:rsidRPr="00583159">
              <w:rPr>
                <w:rFonts w:ascii="宋体" w:hAnsi="宋体" w:hint="eastAsia"/>
                <w:b/>
                <w:bCs/>
                <w:color w:val="800000"/>
                <w:kern w:val="0"/>
                <w:szCs w:val="21"/>
              </w:rPr>
              <w:t>相匹配的毕业论文选题</w:t>
            </w:r>
            <w:r>
              <w:rPr>
                <w:rFonts w:ascii="宋体" w:hAnsi="宋体" w:hint="eastAsia"/>
                <w:b/>
                <w:bCs/>
                <w:color w:val="800000"/>
                <w:kern w:val="0"/>
                <w:szCs w:val="21"/>
              </w:rPr>
              <w:t>。</w:t>
            </w:r>
          </w:p>
          <w:p w:rsidR="009251E2" w:rsidRDefault="00A74148" w:rsidP="002162C8">
            <w:pPr>
              <w:widowControl/>
              <w:snapToGrid w:val="0"/>
              <w:spacing w:beforeLines="25" w:line="300" w:lineRule="auto"/>
              <w:ind w:firstLineChars="218" w:firstLine="458"/>
              <w:rPr>
                <w:rFonts w:ascii="宋体" w:hAnsi="宋体"/>
                <w:color w:val="000000"/>
                <w:kern w:val="0"/>
                <w:szCs w:val="21"/>
              </w:rPr>
            </w:pPr>
            <w:r w:rsidRPr="004A0510">
              <w:rPr>
                <w:rFonts w:ascii="宋体" w:hAnsi="宋体" w:hint="eastAsia"/>
                <w:color w:val="000000"/>
                <w:kern w:val="0"/>
                <w:szCs w:val="21"/>
              </w:rPr>
              <w:t>各系各专业确定每位毕业论</w:t>
            </w:r>
            <w:smartTag w:uri="urn:schemas-microsoft-com:office:smarttags" w:element="PersonName">
              <w:smartTagPr>
                <w:attr w:name="ProductID" w:val="文指导"/>
              </w:smartTagPr>
              <w:r w:rsidRPr="004A0510">
                <w:rPr>
                  <w:rFonts w:ascii="宋体" w:hAnsi="宋体" w:hint="eastAsia"/>
                  <w:color w:val="000000"/>
                  <w:kern w:val="0"/>
                  <w:szCs w:val="21"/>
                </w:rPr>
                <w:t>文指导</w:t>
              </w:r>
            </w:smartTag>
            <w:r>
              <w:rPr>
                <w:rFonts w:ascii="宋体" w:hAnsi="宋体" w:hint="eastAsia"/>
                <w:color w:val="000000"/>
                <w:kern w:val="0"/>
                <w:szCs w:val="21"/>
              </w:rPr>
              <w:t>老师所指导的学生名单；</w:t>
            </w:r>
            <w:r w:rsidR="009251E2">
              <w:rPr>
                <w:rFonts w:ascii="宋体" w:hAnsi="宋体" w:hint="eastAsia"/>
                <w:color w:val="000000"/>
                <w:kern w:val="0"/>
                <w:szCs w:val="21"/>
              </w:rPr>
              <w:t>分别</w:t>
            </w:r>
            <w:r>
              <w:rPr>
                <w:rFonts w:ascii="宋体" w:hAnsi="宋体" w:hint="eastAsia"/>
                <w:color w:val="000000"/>
                <w:kern w:val="0"/>
                <w:szCs w:val="21"/>
              </w:rPr>
              <w:t>通知</w:t>
            </w:r>
            <w:r w:rsidR="009251E2">
              <w:rPr>
                <w:rFonts w:ascii="宋体" w:hAnsi="宋体" w:hint="eastAsia"/>
                <w:color w:val="000000"/>
                <w:kern w:val="0"/>
                <w:szCs w:val="21"/>
              </w:rPr>
              <w:t>老师、</w:t>
            </w:r>
            <w:r>
              <w:rPr>
                <w:rFonts w:ascii="宋体" w:hAnsi="宋体" w:hint="eastAsia"/>
                <w:color w:val="000000"/>
                <w:kern w:val="0"/>
                <w:szCs w:val="21"/>
              </w:rPr>
              <w:t>学生；</w:t>
            </w:r>
          </w:p>
          <w:p w:rsidR="00B927F0" w:rsidRPr="004A0510" w:rsidRDefault="009251E2"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每位老师在每个专业指导的学生不能超过6人。</w:t>
            </w:r>
          </w:p>
        </w:tc>
      </w:tr>
      <w:tr w:rsidR="00225579" w:rsidRPr="004A0510" w:rsidTr="00B927F0">
        <w:trPr>
          <w:trHeight w:val="773"/>
        </w:trPr>
        <w:tc>
          <w:tcPr>
            <w:tcW w:w="927" w:type="pct"/>
            <w:tcMar>
              <w:top w:w="0" w:type="dxa"/>
              <w:left w:w="108" w:type="dxa"/>
              <w:bottom w:w="0" w:type="dxa"/>
              <w:right w:w="108" w:type="dxa"/>
            </w:tcMar>
            <w:vAlign w:val="center"/>
          </w:tcPr>
          <w:p w:rsidR="00225579" w:rsidRDefault="009800F4" w:rsidP="009251E2">
            <w:pPr>
              <w:widowControl/>
              <w:snapToGrid w:val="0"/>
              <w:jc w:val="center"/>
              <w:rPr>
                <w:rFonts w:ascii="宋体" w:hAnsi="宋体"/>
                <w:color w:val="000000"/>
                <w:kern w:val="0"/>
                <w:szCs w:val="21"/>
              </w:rPr>
            </w:pPr>
            <w:r>
              <w:rPr>
                <w:rFonts w:ascii="宋体" w:hAnsi="宋体" w:hint="eastAsia"/>
                <w:color w:val="000000"/>
                <w:kern w:val="0"/>
                <w:szCs w:val="21"/>
              </w:rPr>
              <w:t>201</w:t>
            </w:r>
            <w:r w:rsidR="009251E2">
              <w:rPr>
                <w:rFonts w:ascii="宋体" w:hAnsi="宋体" w:hint="eastAsia"/>
                <w:color w:val="000000"/>
                <w:kern w:val="0"/>
                <w:szCs w:val="21"/>
              </w:rPr>
              <w:t>3.6.21</w:t>
            </w:r>
            <w:r w:rsidR="006067FA">
              <w:rPr>
                <w:rFonts w:ascii="宋体" w:hAnsi="宋体" w:hint="eastAsia"/>
                <w:color w:val="000000"/>
                <w:kern w:val="0"/>
                <w:szCs w:val="21"/>
              </w:rPr>
              <w:t>(周三)之前</w:t>
            </w:r>
          </w:p>
          <w:p w:rsidR="009800F4" w:rsidRDefault="009800F4" w:rsidP="009800F4">
            <w:pPr>
              <w:widowControl/>
              <w:snapToGrid w:val="0"/>
              <w:jc w:val="center"/>
              <w:rPr>
                <w:rFonts w:ascii="宋体" w:hAnsi="宋体"/>
                <w:color w:val="000000"/>
                <w:kern w:val="0"/>
                <w:szCs w:val="21"/>
              </w:rPr>
            </w:pPr>
          </w:p>
        </w:tc>
        <w:tc>
          <w:tcPr>
            <w:tcW w:w="633" w:type="pct"/>
            <w:vAlign w:val="center"/>
          </w:tcPr>
          <w:p w:rsidR="00225579" w:rsidRDefault="009800F4" w:rsidP="002162C8">
            <w:pPr>
              <w:widowControl/>
              <w:snapToGrid w:val="0"/>
              <w:spacing w:beforeLines="25" w:line="300" w:lineRule="auto"/>
              <w:jc w:val="center"/>
              <w:rPr>
                <w:rFonts w:ascii="宋体" w:hAnsi="宋体"/>
                <w:kern w:val="0"/>
                <w:szCs w:val="21"/>
              </w:rPr>
            </w:pPr>
            <w:r w:rsidRPr="009800F4">
              <w:rPr>
                <w:rFonts w:ascii="宋体" w:hAnsi="宋体" w:hint="eastAsia"/>
                <w:kern w:val="0"/>
                <w:szCs w:val="21"/>
              </w:rPr>
              <w:t>专业</w:t>
            </w:r>
            <w:r w:rsidRPr="009800F4">
              <w:rPr>
                <w:rFonts w:ascii="宋体" w:hAnsi="宋体" w:hint="eastAsia"/>
                <w:b/>
                <w:kern w:val="0"/>
                <w:szCs w:val="21"/>
              </w:rPr>
              <w:t>审</w:t>
            </w:r>
            <w:r w:rsidRPr="009800F4">
              <w:rPr>
                <w:rFonts w:ascii="宋体" w:hAnsi="宋体" w:hint="eastAsia"/>
                <w:kern w:val="0"/>
                <w:szCs w:val="21"/>
              </w:rPr>
              <w:t>题</w:t>
            </w:r>
          </w:p>
          <w:p w:rsidR="009251E2" w:rsidRPr="009800F4" w:rsidRDefault="009251E2" w:rsidP="002162C8">
            <w:pPr>
              <w:widowControl/>
              <w:snapToGrid w:val="0"/>
              <w:spacing w:beforeLines="25" w:line="300" w:lineRule="auto"/>
              <w:jc w:val="center"/>
              <w:rPr>
                <w:rFonts w:ascii="宋体" w:hAnsi="宋体"/>
                <w:kern w:val="0"/>
                <w:szCs w:val="21"/>
              </w:rPr>
            </w:pPr>
            <w:r w:rsidRPr="00ED3832">
              <w:rPr>
                <w:rFonts w:ascii="宋体" w:hAnsi="宋体" w:hint="eastAsia"/>
                <w:color w:val="000000"/>
                <w:kern w:val="0"/>
                <w:szCs w:val="21"/>
                <w:highlight w:val="yellow"/>
              </w:rPr>
              <w:t>（控制节点）</w:t>
            </w:r>
          </w:p>
        </w:tc>
        <w:tc>
          <w:tcPr>
            <w:tcW w:w="3440" w:type="pct"/>
            <w:tcMar>
              <w:top w:w="0" w:type="dxa"/>
              <w:left w:w="108" w:type="dxa"/>
              <w:bottom w:w="0" w:type="dxa"/>
              <w:right w:w="108" w:type="dxa"/>
            </w:tcMar>
            <w:vAlign w:val="center"/>
          </w:tcPr>
          <w:p w:rsidR="00225579" w:rsidRDefault="00225579" w:rsidP="002162C8">
            <w:pPr>
              <w:widowControl/>
              <w:numPr>
                <w:ilvl w:val="0"/>
                <w:numId w:val="2"/>
              </w:numPr>
              <w:snapToGrid w:val="0"/>
              <w:spacing w:beforeLines="25" w:line="300" w:lineRule="auto"/>
              <w:ind w:left="0" w:firstLineChars="218" w:firstLine="458"/>
              <w:rPr>
                <w:rFonts w:ascii="宋体" w:hAnsi="宋体"/>
                <w:color w:val="000000"/>
                <w:kern w:val="0"/>
                <w:szCs w:val="21"/>
              </w:rPr>
            </w:pPr>
            <w:r w:rsidRPr="004A0510">
              <w:rPr>
                <w:rFonts w:ascii="宋体" w:hAnsi="宋体" w:hint="eastAsia"/>
                <w:color w:val="000000"/>
                <w:kern w:val="0"/>
                <w:szCs w:val="21"/>
              </w:rPr>
              <w:t>学生提交论文初步</w:t>
            </w:r>
            <w:r w:rsidR="009251E2">
              <w:rPr>
                <w:rFonts w:ascii="宋体" w:hAnsi="宋体" w:hint="eastAsia"/>
                <w:color w:val="000000"/>
                <w:kern w:val="0"/>
                <w:szCs w:val="21"/>
              </w:rPr>
              <w:t>选题及研究</w:t>
            </w:r>
            <w:r w:rsidRPr="004A0510">
              <w:rPr>
                <w:rFonts w:ascii="宋体" w:hAnsi="宋体" w:hint="eastAsia"/>
                <w:color w:val="000000"/>
                <w:kern w:val="0"/>
                <w:szCs w:val="21"/>
              </w:rPr>
              <w:t>提纲。</w:t>
            </w:r>
          </w:p>
          <w:p w:rsidR="00B5038B" w:rsidRPr="009251E2" w:rsidRDefault="00225579" w:rsidP="002162C8">
            <w:pPr>
              <w:widowControl/>
              <w:numPr>
                <w:ilvl w:val="0"/>
                <w:numId w:val="2"/>
              </w:numPr>
              <w:snapToGrid w:val="0"/>
              <w:spacing w:beforeLines="25" w:line="300" w:lineRule="auto"/>
              <w:ind w:left="0" w:firstLineChars="218" w:firstLine="458"/>
              <w:rPr>
                <w:rFonts w:ascii="宋体" w:hAnsi="宋体"/>
                <w:color w:val="000000"/>
                <w:kern w:val="0"/>
                <w:szCs w:val="21"/>
              </w:rPr>
            </w:pPr>
            <w:r w:rsidRPr="009251E2">
              <w:rPr>
                <w:rFonts w:ascii="宋体" w:hAnsi="宋体" w:hint="eastAsia"/>
                <w:color w:val="000000"/>
                <w:kern w:val="0"/>
                <w:szCs w:val="21"/>
              </w:rPr>
              <w:t>指导教师指导学生</w:t>
            </w:r>
            <w:r w:rsidR="009251E2" w:rsidRPr="009251E2">
              <w:rPr>
                <w:rFonts w:ascii="宋体" w:hAnsi="宋体" w:hint="eastAsia"/>
                <w:color w:val="000000"/>
                <w:kern w:val="0"/>
                <w:szCs w:val="21"/>
              </w:rPr>
              <w:t>确定</w:t>
            </w:r>
            <w:r w:rsidRPr="009251E2">
              <w:rPr>
                <w:rFonts w:ascii="宋体" w:hAnsi="宋体" w:hint="eastAsia"/>
                <w:color w:val="000000"/>
                <w:kern w:val="0"/>
                <w:szCs w:val="21"/>
              </w:rPr>
              <w:t>选题，构思论文</w:t>
            </w:r>
            <w:r w:rsidR="009251E2" w:rsidRPr="009251E2">
              <w:rPr>
                <w:rFonts w:ascii="宋体" w:hAnsi="宋体" w:hint="eastAsia"/>
                <w:color w:val="000000"/>
                <w:kern w:val="0"/>
                <w:szCs w:val="21"/>
              </w:rPr>
              <w:t>，</w:t>
            </w:r>
            <w:r w:rsidR="009274CD" w:rsidRPr="009251E2">
              <w:rPr>
                <w:rFonts w:ascii="宋体" w:hAnsi="宋体" w:hint="eastAsia"/>
                <w:color w:val="000000"/>
                <w:kern w:val="0"/>
                <w:szCs w:val="21"/>
              </w:rPr>
              <w:t>提交论文详细提纲和“</w:t>
            </w:r>
            <w:r w:rsidR="00B5038B" w:rsidRPr="009251E2">
              <w:rPr>
                <w:rFonts w:ascii="宋体" w:hAnsi="宋体" w:hint="eastAsia"/>
                <w:color w:val="000000"/>
                <w:kern w:val="0"/>
                <w:szCs w:val="21"/>
              </w:rPr>
              <w:t>毕业论文选题登记表”。</w:t>
            </w:r>
          </w:p>
          <w:p w:rsidR="00B5038B" w:rsidRDefault="00B5038B" w:rsidP="002162C8">
            <w:pPr>
              <w:widowControl/>
              <w:numPr>
                <w:ilvl w:val="0"/>
                <w:numId w:val="2"/>
              </w:numPr>
              <w:snapToGrid w:val="0"/>
              <w:spacing w:beforeLines="25" w:line="300" w:lineRule="auto"/>
              <w:ind w:left="0" w:firstLineChars="218" w:firstLine="458"/>
              <w:rPr>
                <w:rFonts w:ascii="宋体" w:hAnsi="宋体"/>
                <w:color w:val="000000"/>
                <w:kern w:val="0"/>
                <w:szCs w:val="21"/>
              </w:rPr>
            </w:pPr>
            <w:r w:rsidRPr="004A0510">
              <w:rPr>
                <w:rFonts w:ascii="宋体" w:hAnsi="宋体" w:hint="eastAsia"/>
                <w:color w:val="000000"/>
                <w:kern w:val="0"/>
                <w:szCs w:val="21"/>
              </w:rPr>
              <w:t>指导老师对学生填写的“毕业论文选题登记表”进行审核并签署意见，交</w:t>
            </w:r>
            <w:r>
              <w:rPr>
                <w:rFonts w:ascii="宋体" w:hAnsi="宋体" w:hint="eastAsia"/>
                <w:color w:val="000000"/>
                <w:kern w:val="0"/>
                <w:szCs w:val="21"/>
              </w:rPr>
              <w:t>由</w:t>
            </w:r>
            <w:r w:rsidRPr="004A0510">
              <w:rPr>
                <w:rFonts w:ascii="宋体" w:hAnsi="宋体" w:hint="eastAsia"/>
                <w:color w:val="000000"/>
                <w:kern w:val="0"/>
                <w:szCs w:val="21"/>
              </w:rPr>
              <w:t>专业负责人审核。</w:t>
            </w:r>
          </w:p>
          <w:p w:rsidR="00225579" w:rsidRPr="004A0510" w:rsidRDefault="00B5038B" w:rsidP="002162C8">
            <w:pPr>
              <w:widowControl/>
              <w:numPr>
                <w:ilvl w:val="0"/>
                <w:numId w:val="2"/>
              </w:numPr>
              <w:snapToGrid w:val="0"/>
              <w:spacing w:beforeLines="25" w:line="300" w:lineRule="auto"/>
              <w:ind w:left="0" w:firstLineChars="218" w:firstLine="458"/>
              <w:rPr>
                <w:rFonts w:ascii="宋体" w:hAnsi="宋体"/>
                <w:color w:val="000000"/>
                <w:kern w:val="0"/>
                <w:szCs w:val="21"/>
              </w:rPr>
            </w:pPr>
            <w:r>
              <w:rPr>
                <w:rFonts w:ascii="宋体" w:hAnsi="宋体" w:hint="eastAsia"/>
                <w:color w:val="000000"/>
                <w:kern w:val="0"/>
                <w:szCs w:val="21"/>
              </w:rPr>
              <w:t>各专业审核论文选题；</w:t>
            </w:r>
            <w:r w:rsidRPr="00992C3D">
              <w:rPr>
                <w:rFonts w:ascii="宋体" w:hAnsi="宋体" w:hint="eastAsia"/>
                <w:b/>
                <w:color w:val="800000"/>
                <w:kern w:val="0"/>
                <w:szCs w:val="21"/>
              </w:rPr>
              <w:t>专业负责人负责</w:t>
            </w:r>
            <w:r w:rsidR="009251E2">
              <w:rPr>
                <w:rFonts w:ascii="宋体" w:hAnsi="宋体" w:hint="eastAsia"/>
                <w:b/>
                <w:color w:val="800000"/>
                <w:kern w:val="0"/>
                <w:szCs w:val="21"/>
              </w:rPr>
              <w:t>组织</w:t>
            </w:r>
            <w:r w:rsidRPr="00992C3D">
              <w:rPr>
                <w:rFonts w:ascii="宋体" w:hAnsi="宋体" w:hint="eastAsia"/>
                <w:b/>
                <w:color w:val="800000"/>
                <w:kern w:val="0"/>
                <w:szCs w:val="21"/>
              </w:rPr>
              <w:t>审</w:t>
            </w:r>
            <w:r w:rsidR="009251E2">
              <w:rPr>
                <w:rFonts w:ascii="宋体" w:hAnsi="宋体" w:hint="eastAsia"/>
                <w:b/>
                <w:color w:val="800000"/>
                <w:kern w:val="0"/>
                <w:szCs w:val="21"/>
              </w:rPr>
              <w:t>题，可以由3位专业教师共同参与审题</w:t>
            </w:r>
            <w:r w:rsidR="009251E2">
              <w:rPr>
                <w:rFonts w:ascii="宋体" w:hAnsi="宋体" w:hint="eastAsia"/>
                <w:color w:val="000000"/>
                <w:kern w:val="0"/>
                <w:szCs w:val="21"/>
              </w:rPr>
              <w:t>。论文选题专业</w:t>
            </w:r>
            <w:r w:rsidR="009800F4">
              <w:rPr>
                <w:rFonts w:ascii="宋体" w:hAnsi="宋体" w:hint="eastAsia"/>
                <w:color w:val="000000"/>
                <w:kern w:val="0"/>
                <w:szCs w:val="21"/>
              </w:rPr>
              <w:t>审</w:t>
            </w:r>
            <w:r w:rsidR="009251E2">
              <w:rPr>
                <w:rFonts w:ascii="宋体" w:hAnsi="宋体" w:hint="eastAsia"/>
                <w:color w:val="000000"/>
                <w:kern w:val="0"/>
                <w:szCs w:val="21"/>
              </w:rPr>
              <w:t>核</w:t>
            </w:r>
            <w:r w:rsidR="009800F4">
              <w:rPr>
                <w:rFonts w:ascii="宋体" w:hAnsi="宋体" w:hint="eastAsia"/>
                <w:color w:val="000000"/>
                <w:kern w:val="0"/>
                <w:szCs w:val="21"/>
              </w:rPr>
              <w:t>不通过者重新选题，不得进入后续环节；</w:t>
            </w:r>
            <w:r w:rsidR="006067FA">
              <w:rPr>
                <w:rFonts w:ascii="宋体" w:hAnsi="宋体" w:hint="eastAsia"/>
                <w:color w:val="000000"/>
                <w:kern w:val="0"/>
                <w:szCs w:val="21"/>
              </w:rPr>
              <w:t>在一周内重新选题报给专业负</w:t>
            </w:r>
            <w:r w:rsidR="006067FA">
              <w:rPr>
                <w:rFonts w:ascii="宋体" w:hAnsi="宋体" w:hint="eastAsia"/>
                <w:color w:val="000000"/>
                <w:kern w:val="0"/>
                <w:szCs w:val="21"/>
              </w:rPr>
              <w:lastRenderedPageBreak/>
              <w:t>责人审核；</w:t>
            </w:r>
            <w:r>
              <w:rPr>
                <w:rFonts w:ascii="宋体" w:hAnsi="宋体" w:hint="eastAsia"/>
                <w:color w:val="000000"/>
                <w:kern w:val="0"/>
                <w:szCs w:val="21"/>
              </w:rPr>
              <w:t>全部通过后</w:t>
            </w:r>
            <w:r w:rsidRPr="004A0510">
              <w:rPr>
                <w:rFonts w:ascii="宋体" w:hAnsi="宋体" w:hint="eastAsia"/>
                <w:color w:val="000000"/>
                <w:kern w:val="0"/>
                <w:szCs w:val="21"/>
              </w:rPr>
              <w:t>上交毕业论文选题</w:t>
            </w:r>
            <w:r>
              <w:rPr>
                <w:rFonts w:ascii="宋体" w:hAnsi="宋体" w:hint="eastAsia"/>
                <w:color w:val="000000"/>
                <w:kern w:val="0"/>
                <w:szCs w:val="21"/>
              </w:rPr>
              <w:t>汇总表</w:t>
            </w:r>
            <w:r w:rsidR="009800F4">
              <w:rPr>
                <w:rFonts w:ascii="宋体" w:hAnsi="宋体" w:hint="eastAsia"/>
                <w:color w:val="000000"/>
                <w:kern w:val="0"/>
                <w:szCs w:val="21"/>
              </w:rPr>
              <w:t>（电子版）</w:t>
            </w:r>
            <w:r>
              <w:rPr>
                <w:rFonts w:ascii="宋体" w:hAnsi="宋体" w:hint="eastAsia"/>
                <w:color w:val="000000"/>
                <w:kern w:val="0"/>
                <w:szCs w:val="21"/>
              </w:rPr>
              <w:t>、毕业论文选题登记表</w:t>
            </w:r>
            <w:r w:rsidR="009800F4">
              <w:rPr>
                <w:rFonts w:ascii="宋体" w:hAnsi="宋体" w:hint="eastAsia"/>
                <w:color w:val="000000"/>
                <w:kern w:val="0"/>
                <w:szCs w:val="21"/>
              </w:rPr>
              <w:t>（电子版）。</w:t>
            </w:r>
            <w:r w:rsidR="00225579" w:rsidRPr="004A0510">
              <w:rPr>
                <w:rFonts w:ascii="宋体" w:hAnsi="宋体"/>
                <w:color w:val="000000"/>
                <w:kern w:val="0"/>
                <w:szCs w:val="21"/>
              </w:rPr>
              <w:t xml:space="preserve"> </w:t>
            </w:r>
          </w:p>
        </w:tc>
      </w:tr>
    </w:tbl>
    <w:p w:rsidR="00A83181" w:rsidRPr="00087AB7" w:rsidRDefault="00A83181" w:rsidP="002162C8">
      <w:pPr>
        <w:widowControl/>
        <w:snapToGrid w:val="0"/>
        <w:spacing w:beforeLines="100" w:afterLines="50" w:line="360" w:lineRule="auto"/>
        <w:rPr>
          <w:rFonts w:ascii="宋体" w:hAnsi="宋体"/>
          <w:b/>
          <w:bCs/>
          <w:color w:val="000000"/>
          <w:kern w:val="0"/>
          <w:sz w:val="28"/>
          <w:szCs w:val="28"/>
        </w:rPr>
      </w:pPr>
      <w:r w:rsidRPr="00087AB7">
        <w:rPr>
          <w:rFonts w:ascii="宋体" w:hAnsi="宋体" w:hint="eastAsia"/>
          <w:b/>
          <w:bCs/>
          <w:color w:val="000000"/>
          <w:kern w:val="0"/>
          <w:sz w:val="28"/>
          <w:szCs w:val="28"/>
        </w:rPr>
        <w:lastRenderedPageBreak/>
        <w:t>二、毕业论文写作</w:t>
      </w:r>
      <w:r w:rsidR="00F831C7">
        <w:rPr>
          <w:rFonts w:ascii="宋体" w:hAnsi="宋体" w:hint="eastAsia"/>
          <w:b/>
          <w:bCs/>
          <w:color w:val="000000"/>
          <w:kern w:val="0"/>
          <w:sz w:val="28"/>
          <w:szCs w:val="28"/>
        </w:rPr>
        <w:t>、定稿与答辩</w:t>
      </w:r>
      <w:r w:rsidRPr="002563A4">
        <w:rPr>
          <w:rFonts w:ascii="宋体" w:hAnsi="宋体"/>
          <w:b/>
          <w:bCs/>
          <w:color w:val="000000"/>
          <w:kern w:val="0"/>
          <w:sz w:val="28"/>
          <w:szCs w:val="28"/>
        </w:rPr>
        <w:t xml:space="preserve">　</w:t>
      </w:r>
    </w:p>
    <w:tbl>
      <w:tblPr>
        <w:tblW w:w="5216"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000"/>
      </w:tblPr>
      <w:tblGrid>
        <w:gridCol w:w="1582"/>
        <w:gridCol w:w="936"/>
        <w:gridCol w:w="6378"/>
      </w:tblGrid>
      <w:tr w:rsidR="00860393" w:rsidRPr="004A0510" w:rsidTr="001B048A">
        <w:trPr>
          <w:trHeight w:val="768"/>
        </w:trPr>
        <w:tc>
          <w:tcPr>
            <w:tcW w:w="889" w:type="pct"/>
            <w:tcMar>
              <w:top w:w="0" w:type="dxa"/>
              <w:left w:w="108" w:type="dxa"/>
              <w:bottom w:w="0" w:type="dxa"/>
              <w:right w:w="108" w:type="dxa"/>
            </w:tcMar>
            <w:vAlign w:val="center"/>
          </w:tcPr>
          <w:p w:rsidR="00860393" w:rsidRPr="004A0510" w:rsidRDefault="00860393" w:rsidP="002A1460">
            <w:pPr>
              <w:widowControl/>
              <w:snapToGrid w:val="0"/>
              <w:jc w:val="center"/>
              <w:rPr>
                <w:rFonts w:ascii="宋体" w:hAnsi="宋体"/>
                <w:color w:val="000000"/>
                <w:kern w:val="0"/>
                <w:szCs w:val="21"/>
              </w:rPr>
            </w:pPr>
            <w:r>
              <w:rPr>
                <w:rFonts w:ascii="宋体" w:hAnsi="宋体" w:hint="eastAsia"/>
                <w:color w:val="000000"/>
                <w:kern w:val="0"/>
                <w:szCs w:val="21"/>
              </w:rPr>
              <w:t>截止时间</w:t>
            </w:r>
          </w:p>
        </w:tc>
        <w:tc>
          <w:tcPr>
            <w:tcW w:w="526" w:type="pct"/>
            <w:vAlign w:val="center"/>
          </w:tcPr>
          <w:p w:rsidR="00860393" w:rsidRPr="004A0510" w:rsidRDefault="00860393"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环节</w:t>
            </w:r>
          </w:p>
        </w:tc>
        <w:tc>
          <w:tcPr>
            <w:tcW w:w="3585" w:type="pct"/>
            <w:tcMar>
              <w:top w:w="0" w:type="dxa"/>
              <w:left w:w="108" w:type="dxa"/>
              <w:bottom w:w="0" w:type="dxa"/>
              <w:right w:w="108" w:type="dxa"/>
            </w:tcMar>
            <w:vAlign w:val="center"/>
          </w:tcPr>
          <w:p w:rsidR="00860393" w:rsidRPr="004A0510" w:rsidRDefault="00860393"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工作内容</w:t>
            </w:r>
          </w:p>
        </w:tc>
      </w:tr>
      <w:tr w:rsidR="00860393" w:rsidRPr="004A0510" w:rsidTr="001B048A">
        <w:trPr>
          <w:trHeight w:val="768"/>
        </w:trPr>
        <w:tc>
          <w:tcPr>
            <w:tcW w:w="889" w:type="pct"/>
            <w:tcMar>
              <w:top w:w="0" w:type="dxa"/>
              <w:left w:w="108" w:type="dxa"/>
              <w:bottom w:w="0" w:type="dxa"/>
              <w:right w:w="108" w:type="dxa"/>
            </w:tcMar>
            <w:vAlign w:val="center"/>
          </w:tcPr>
          <w:p w:rsidR="00860393" w:rsidRPr="004A0510" w:rsidRDefault="00860393" w:rsidP="009251E2">
            <w:pPr>
              <w:widowControl/>
              <w:snapToGrid w:val="0"/>
              <w:jc w:val="center"/>
              <w:rPr>
                <w:rFonts w:ascii="宋体" w:hAnsi="宋体"/>
                <w:color w:val="000000"/>
                <w:kern w:val="0"/>
                <w:szCs w:val="21"/>
              </w:rPr>
            </w:pPr>
            <w:r>
              <w:rPr>
                <w:rFonts w:ascii="宋体" w:hAnsi="宋体" w:hint="eastAsia"/>
                <w:color w:val="000000"/>
                <w:kern w:val="0"/>
                <w:szCs w:val="21"/>
              </w:rPr>
              <w:t>201</w:t>
            </w:r>
            <w:r w:rsidR="009251E2">
              <w:rPr>
                <w:rFonts w:ascii="宋体" w:hAnsi="宋体" w:hint="eastAsia"/>
                <w:color w:val="000000"/>
                <w:kern w:val="0"/>
                <w:szCs w:val="21"/>
              </w:rPr>
              <w:t>3.10.11</w:t>
            </w:r>
            <w:r>
              <w:rPr>
                <w:rFonts w:ascii="宋体" w:hAnsi="宋体" w:hint="eastAsia"/>
                <w:color w:val="000000"/>
                <w:kern w:val="0"/>
                <w:szCs w:val="21"/>
              </w:rPr>
              <w:t>(</w:t>
            </w:r>
            <w:r w:rsidR="009251E2">
              <w:rPr>
                <w:rFonts w:ascii="宋体" w:hAnsi="宋体" w:hint="eastAsia"/>
                <w:color w:val="000000"/>
                <w:kern w:val="0"/>
                <w:szCs w:val="21"/>
              </w:rPr>
              <w:t>周五</w:t>
            </w:r>
            <w:r>
              <w:rPr>
                <w:rFonts w:ascii="宋体" w:hAnsi="宋体" w:hint="eastAsia"/>
                <w:color w:val="000000"/>
                <w:kern w:val="0"/>
                <w:szCs w:val="21"/>
              </w:rPr>
              <w:t>)之前</w:t>
            </w:r>
          </w:p>
        </w:tc>
        <w:tc>
          <w:tcPr>
            <w:tcW w:w="526" w:type="pct"/>
            <w:vAlign w:val="center"/>
          </w:tcPr>
          <w:p w:rsidR="00860393" w:rsidRDefault="00860393"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提交初稿</w:t>
            </w:r>
          </w:p>
          <w:p w:rsidR="00ED3832" w:rsidRPr="004A0510" w:rsidRDefault="00ED3832" w:rsidP="002162C8">
            <w:pPr>
              <w:widowControl/>
              <w:snapToGrid w:val="0"/>
              <w:spacing w:beforeLines="25" w:line="300" w:lineRule="auto"/>
              <w:jc w:val="center"/>
              <w:rPr>
                <w:rFonts w:ascii="宋体" w:hAnsi="宋体"/>
                <w:color w:val="000000"/>
                <w:kern w:val="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860393" w:rsidRDefault="009251E2"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①学生写作毕业论文初稿</w:t>
            </w:r>
            <w:r w:rsidR="00860393" w:rsidRPr="004A0510">
              <w:rPr>
                <w:rFonts w:ascii="宋体" w:hAnsi="宋体" w:hint="eastAsia"/>
                <w:color w:val="000000"/>
                <w:kern w:val="0"/>
                <w:szCs w:val="21"/>
              </w:rPr>
              <w:t>。</w:t>
            </w:r>
          </w:p>
          <w:p w:rsidR="00860393" w:rsidRDefault="00860393" w:rsidP="002162C8">
            <w:pPr>
              <w:widowControl/>
              <w:snapToGrid w:val="0"/>
              <w:spacing w:beforeLines="25" w:line="300" w:lineRule="auto"/>
              <w:ind w:firstLineChars="218" w:firstLine="458"/>
              <w:rPr>
                <w:rFonts w:ascii="宋体" w:hAnsi="宋体"/>
                <w:color w:val="000000"/>
                <w:kern w:val="0"/>
                <w:szCs w:val="21"/>
              </w:rPr>
            </w:pPr>
            <w:r w:rsidRPr="004A0510">
              <w:rPr>
                <w:rFonts w:ascii="宋体" w:hAnsi="宋体" w:hint="eastAsia"/>
                <w:color w:val="000000"/>
                <w:kern w:val="0"/>
                <w:szCs w:val="21"/>
              </w:rPr>
              <w:t>②指导老师在学生毕业论文写作过程中要了解和检查学生毕业论文的写作情况。</w:t>
            </w:r>
          </w:p>
          <w:p w:rsidR="00860393" w:rsidRPr="00D74FB4" w:rsidRDefault="00860393" w:rsidP="002162C8">
            <w:pPr>
              <w:widowControl/>
              <w:snapToGrid w:val="0"/>
              <w:spacing w:beforeLines="25" w:line="300" w:lineRule="auto"/>
              <w:ind w:firstLineChars="218" w:firstLine="458"/>
              <w:rPr>
                <w:rFonts w:ascii="宋体" w:hAnsi="宋体"/>
                <w:color w:val="000000"/>
                <w:kern w:val="0"/>
                <w:szCs w:val="21"/>
              </w:rPr>
            </w:pPr>
            <w:r w:rsidRPr="004A0510">
              <w:rPr>
                <w:rFonts w:ascii="宋体" w:hAnsi="宋体" w:hint="eastAsia"/>
                <w:color w:val="000000"/>
                <w:kern w:val="0"/>
                <w:szCs w:val="21"/>
              </w:rPr>
              <w:t>③学生完成毕业论文初稿</w:t>
            </w:r>
            <w:r>
              <w:rPr>
                <w:rFonts w:ascii="宋体" w:hAnsi="宋体" w:hint="eastAsia"/>
                <w:color w:val="000000"/>
                <w:kern w:val="0"/>
                <w:szCs w:val="21"/>
              </w:rPr>
              <w:t>，提交学院论文系统</w:t>
            </w:r>
            <w:r w:rsidR="009251E2">
              <w:rPr>
                <w:rFonts w:ascii="宋体" w:hAnsi="宋体" w:hint="eastAsia"/>
                <w:color w:val="000000"/>
                <w:kern w:val="0"/>
                <w:szCs w:val="21"/>
              </w:rPr>
              <w:t>，</w:t>
            </w:r>
            <w:r>
              <w:rPr>
                <w:rFonts w:ascii="宋体" w:hAnsi="宋体" w:hint="eastAsia"/>
                <w:color w:val="000000"/>
                <w:kern w:val="0"/>
                <w:szCs w:val="21"/>
              </w:rPr>
              <w:t>检查论文格式</w:t>
            </w:r>
            <w:r w:rsidR="009251E2">
              <w:rPr>
                <w:rFonts w:ascii="宋体" w:hAnsi="宋体" w:hint="eastAsia"/>
                <w:color w:val="000000"/>
                <w:kern w:val="0"/>
                <w:szCs w:val="21"/>
              </w:rPr>
              <w:t>规范性</w:t>
            </w:r>
            <w:r>
              <w:rPr>
                <w:rFonts w:ascii="宋体" w:hAnsi="宋体" w:hint="eastAsia"/>
                <w:color w:val="000000"/>
                <w:kern w:val="0"/>
                <w:szCs w:val="21"/>
              </w:rPr>
              <w:t>、论文要素完整性，系统</w:t>
            </w:r>
            <w:r w:rsidR="009251E2">
              <w:rPr>
                <w:rFonts w:ascii="宋体" w:hAnsi="宋体" w:hint="eastAsia"/>
                <w:color w:val="000000"/>
                <w:kern w:val="0"/>
                <w:szCs w:val="21"/>
              </w:rPr>
              <w:t>会</w:t>
            </w:r>
            <w:r>
              <w:rPr>
                <w:rFonts w:ascii="宋体" w:hAnsi="宋体" w:hint="eastAsia"/>
                <w:color w:val="000000"/>
                <w:kern w:val="0"/>
                <w:szCs w:val="21"/>
              </w:rPr>
              <w:t>及</w:t>
            </w:r>
            <w:r w:rsidRPr="004A0510">
              <w:rPr>
                <w:rFonts w:ascii="宋体" w:hAnsi="宋体" w:hint="eastAsia"/>
                <w:color w:val="000000"/>
                <w:kern w:val="0"/>
                <w:szCs w:val="21"/>
              </w:rPr>
              <w:t>时</w:t>
            </w:r>
            <w:r>
              <w:rPr>
                <w:rFonts w:ascii="宋体" w:hAnsi="宋体" w:hint="eastAsia"/>
                <w:color w:val="000000"/>
                <w:kern w:val="0"/>
                <w:szCs w:val="21"/>
              </w:rPr>
              <w:t>转</w:t>
            </w:r>
            <w:r w:rsidRPr="004A0510">
              <w:rPr>
                <w:rFonts w:ascii="宋体" w:hAnsi="宋体" w:hint="eastAsia"/>
                <w:color w:val="000000"/>
                <w:kern w:val="0"/>
                <w:szCs w:val="21"/>
              </w:rPr>
              <w:t>交</w:t>
            </w:r>
            <w:proofErr w:type="gramStart"/>
            <w:r w:rsidRPr="004A0510">
              <w:rPr>
                <w:rFonts w:ascii="宋体" w:hAnsi="宋体" w:hint="eastAsia"/>
                <w:color w:val="000000"/>
                <w:kern w:val="0"/>
                <w:szCs w:val="21"/>
              </w:rPr>
              <w:t>给指导</w:t>
            </w:r>
            <w:proofErr w:type="gramEnd"/>
            <w:r w:rsidRPr="004A0510">
              <w:rPr>
                <w:rFonts w:ascii="宋体" w:hAnsi="宋体" w:hint="eastAsia"/>
                <w:color w:val="000000"/>
                <w:kern w:val="0"/>
                <w:szCs w:val="21"/>
              </w:rPr>
              <w:t>老师</w:t>
            </w:r>
            <w:r>
              <w:rPr>
                <w:rFonts w:ascii="宋体" w:hAnsi="宋体" w:hint="eastAsia"/>
                <w:color w:val="000000"/>
                <w:kern w:val="0"/>
                <w:szCs w:val="21"/>
              </w:rPr>
              <w:t>，</w:t>
            </w:r>
            <w:r w:rsidR="00D74FB4" w:rsidRPr="004A0510">
              <w:rPr>
                <w:rFonts w:ascii="宋体" w:hAnsi="宋体" w:hint="eastAsia"/>
                <w:color w:val="000000"/>
                <w:kern w:val="0"/>
                <w:szCs w:val="21"/>
              </w:rPr>
              <w:t>并</w:t>
            </w:r>
            <w:r w:rsidR="001F055F">
              <w:rPr>
                <w:rFonts w:ascii="宋体" w:hAnsi="宋体" w:hint="eastAsia"/>
                <w:color w:val="000000"/>
                <w:kern w:val="0"/>
                <w:szCs w:val="21"/>
              </w:rPr>
              <w:t>且</w:t>
            </w:r>
            <w:r w:rsidR="00D74FB4" w:rsidRPr="006067FA">
              <w:rPr>
                <w:rFonts w:ascii="宋体" w:hAnsi="宋体" w:hint="eastAsia"/>
                <w:color w:val="000000"/>
                <w:kern w:val="0"/>
                <w:szCs w:val="21"/>
                <w:highlight w:val="yellow"/>
                <w:u w:val="double"/>
              </w:rPr>
              <w:t>在10月</w:t>
            </w:r>
            <w:r w:rsidR="009251E2">
              <w:rPr>
                <w:rFonts w:ascii="宋体" w:hAnsi="宋体" w:hint="eastAsia"/>
                <w:color w:val="000000"/>
                <w:kern w:val="0"/>
                <w:szCs w:val="21"/>
                <w:highlight w:val="yellow"/>
                <w:u w:val="double"/>
              </w:rPr>
              <w:t>11</w:t>
            </w:r>
            <w:r w:rsidR="00D74FB4" w:rsidRPr="006067FA">
              <w:rPr>
                <w:rFonts w:ascii="宋体" w:hAnsi="宋体" w:hint="eastAsia"/>
                <w:color w:val="000000"/>
                <w:kern w:val="0"/>
                <w:szCs w:val="21"/>
                <w:highlight w:val="yellow"/>
                <w:u w:val="double"/>
              </w:rPr>
              <w:t>日(</w:t>
            </w:r>
            <w:r w:rsidR="009251E2">
              <w:rPr>
                <w:rFonts w:ascii="宋体" w:hAnsi="宋体" w:hint="eastAsia"/>
                <w:color w:val="000000"/>
                <w:kern w:val="0"/>
                <w:szCs w:val="21"/>
                <w:highlight w:val="yellow"/>
                <w:u w:val="double"/>
              </w:rPr>
              <w:t>周五</w:t>
            </w:r>
            <w:r w:rsidR="00D74FB4" w:rsidRPr="006067FA">
              <w:rPr>
                <w:rFonts w:ascii="宋体" w:hAnsi="宋体" w:hint="eastAsia"/>
                <w:color w:val="000000"/>
                <w:kern w:val="0"/>
                <w:szCs w:val="21"/>
                <w:highlight w:val="yellow"/>
                <w:u w:val="double"/>
              </w:rPr>
              <w:t>)之前</w:t>
            </w:r>
            <w:r w:rsidR="00D74FB4">
              <w:rPr>
                <w:rFonts w:ascii="宋体" w:hAnsi="宋体" w:hint="eastAsia"/>
                <w:color w:val="000000"/>
                <w:kern w:val="0"/>
                <w:szCs w:val="21"/>
                <w:highlight w:val="yellow"/>
                <w:u w:val="double"/>
              </w:rPr>
              <w:t>，</w:t>
            </w:r>
            <w:r w:rsidRPr="00D74FB4">
              <w:rPr>
                <w:rFonts w:ascii="宋体" w:hAnsi="宋体" w:hint="eastAsia"/>
                <w:color w:val="000000"/>
                <w:kern w:val="0"/>
                <w:szCs w:val="21"/>
                <w:highlight w:val="yellow"/>
              </w:rPr>
              <w:t>论文初稿必须</w:t>
            </w:r>
            <w:r w:rsidR="00D74FB4" w:rsidRPr="00D74FB4">
              <w:rPr>
                <w:rFonts w:ascii="宋体" w:hAnsi="宋体" w:hint="eastAsia"/>
                <w:color w:val="000000"/>
                <w:kern w:val="0"/>
                <w:szCs w:val="21"/>
                <w:highlight w:val="yellow"/>
              </w:rPr>
              <w:t>通过</w:t>
            </w:r>
            <w:r w:rsidR="00D74FB4">
              <w:rPr>
                <w:rFonts w:ascii="宋体" w:hAnsi="宋体" w:hint="eastAsia"/>
                <w:color w:val="000000"/>
                <w:kern w:val="0"/>
                <w:szCs w:val="21"/>
                <w:highlight w:val="yellow"/>
              </w:rPr>
              <w:t>论文</w:t>
            </w:r>
            <w:r w:rsidR="00D74FB4" w:rsidRPr="00D74FB4">
              <w:rPr>
                <w:rFonts w:ascii="宋体" w:hAnsi="宋体" w:hint="eastAsia"/>
                <w:color w:val="000000"/>
                <w:kern w:val="0"/>
                <w:szCs w:val="21"/>
                <w:highlight w:val="yellow"/>
              </w:rPr>
              <w:t>系统格式检查</w:t>
            </w:r>
            <w:r w:rsidRPr="00D74FB4">
              <w:rPr>
                <w:rFonts w:ascii="宋体" w:hAnsi="宋体" w:hint="eastAsia"/>
                <w:color w:val="000000"/>
                <w:kern w:val="0"/>
                <w:szCs w:val="21"/>
                <w:highlight w:val="yellow"/>
              </w:rPr>
              <w:t>。</w:t>
            </w:r>
          </w:p>
          <w:p w:rsidR="00860393" w:rsidRPr="004A0510" w:rsidRDefault="00860393" w:rsidP="002162C8">
            <w:pPr>
              <w:widowControl/>
              <w:snapToGrid w:val="0"/>
              <w:spacing w:beforeLines="25" w:line="300" w:lineRule="auto"/>
              <w:ind w:firstLineChars="218" w:firstLine="458"/>
              <w:rPr>
                <w:rFonts w:ascii="宋体" w:hAnsi="宋体"/>
                <w:color w:val="000000"/>
                <w:kern w:val="0"/>
                <w:szCs w:val="21"/>
              </w:rPr>
            </w:pPr>
            <w:r w:rsidRPr="004A0510">
              <w:rPr>
                <w:rFonts w:ascii="宋体" w:hAnsi="宋体" w:hint="eastAsia"/>
                <w:color w:val="000000"/>
                <w:kern w:val="0"/>
                <w:szCs w:val="21"/>
              </w:rPr>
              <w:t>④指导老师批阅</w:t>
            </w:r>
            <w:r w:rsidR="001F055F">
              <w:rPr>
                <w:rFonts w:ascii="宋体" w:hAnsi="宋体" w:hint="eastAsia"/>
                <w:color w:val="000000"/>
                <w:kern w:val="0"/>
                <w:szCs w:val="21"/>
              </w:rPr>
              <w:t>指导</w:t>
            </w:r>
            <w:r w:rsidRPr="004A0510">
              <w:rPr>
                <w:rFonts w:ascii="宋体" w:hAnsi="宋体" w:hint="eastAsia"/>
                <w:color w:val="000000"/>
                <w:kern w:val="0"/>
                <w:szCs w:val="21"/>
              </w:rPr>
              <w:t>学生所提交的毕业论文初稿，审核毕业论文的格式和内容，提出修改意见</w:t>
            </w:r>
            <w:r w:rsidR="001F055F">
              <w:rPr>
                <w:rFonts w:ascii="宋体" w:hAnsi="宋体" w:hint="eastAsia"/>
                <w:color w:val="000000"/>
                <w:kern w:val="0"/>
                <w:szCs w:val="21"/>
              </w:rPr>
              <w:t>，检查论文格式的规范性与论文要素的完整性</w:t>
            </w:r>
            <w:r w:rsidRPr="004A0510">
              <w:rPr>
                <w:rFonts w:ascii="宋体" w:hAnsi="宋体" w:hint="eastAsia"/>
                <w:color w:val="000000"/>
                <w:kern w:val="0"/>
                <w:szCs w:val="21"/>
              </w:rPr>
              <w:t>。</w:t>
            </w:r>
          </w:p>
        </w:tc>
      </w:tr>
      <w:tr w:rsidR="00860393" w:rsidRPr="004A0510" w:rsidTr="001B048A">
        <w:trPr>
          <w:trHeight w:val="1454"/>
        </w:trPr>
        <w:tc>
          <w:tcPr>
            <w:tcW w:w="889" w:type="pct"/>
            <w:tcMar>
              <w:top w:w="0" w:type="dxa"/>
              <w:left w:w="108" w:type="dxa"/>
              <w:bottom w:w="0" w:type="dxa"/>
              <w:right w:w="108" w:type="dxa"/>
            </w:tcMar>
            <w:vAlign w:val="center"/>
          </w:tcPr>
          <w:p w:rsidR="00860393" w:rsidRPr="004A0510" w:rsidRDefault="001F055F" w:rsidP="002563A4">
            <w:pPr>
              <w:widowControl/>
              <w:snapToGrid w:val="0"/>
              <w:jc w:val="center"/>
              <w:rPr>
                <w:rFonts w:ascii="宋体" w:hAnsi="宋体"/>
                <w:color w:val="000000"/>
                <w:kern w:val="0"/>
                <w:szCs w:val="21"/>
              </w:rPr>
            </w:pPr>
            <w:r>
              <w:rPr>
                <w:rFonts w:ascii="宋体" w:hAnsi="宋体" w:hint="eastAsia"/>
                <w:color w:val="000000"/>
                <w:kern w:val="0"/>
                <w:szCs w:val="21"/>
              </w:rPr>
              <w:t>2013.12.13</w:t>
            </w:r>
            <w:r w:rsidR="00860393">
              <w:rPr>
                <w:rFonts w:ascii="宋体" w:hAnsi="宋体" w:hint="eastAsia"/>
                <w:color w:val="000000"/>
                <w:kern w:val="0"/>
                <w:szCs w:val="21"/>
              </w:rPr>
              <w:t>(</w:t>
            </w:r>
            <w:r>
              <w:rPr>
                <w:rFonts w:ascii="宋体" w:hAnsi="宋体" w:hint="eastAsia"/>
                <w:color w:val="000000"/>
                <w:kern w:val="0"/>
                <w:szCs w:val="21"/>
              </w:rPr>
              <w:t>周五</w:t>
            </w:r>
            <w:r w:rsidR="00860393">
              <w:rPr>
                <w:rFonts w:ascii="宋体" w:hAnsi="宋体" w:hint="eastAsia"/>
                <w:color w:val="000000"/>
                <w:kern w:val="0"/>
                <w:szCs w:val="21"/>
              </w:rPr>
              <w:t>)之前</w:t>
            </w:r>
          </w:p>
        </w:tc>
        <w:tc>
          <w:tcPr>
            <w:tcW w:w="526" w:type="pct"/>
            <w:vAlign w:val="center"/>
          </w:tcPr>
          <w:p w:rsidR="00860393" w:rsidRDefault="00860393" w:rsidP="002162C8">
            <w:pPr>
              <w:widowControl/>
              <w:snapToGrid w:val="0"/>
              <w:spacing w:beforeLines="25" w:line="300" w:lineRule="auto"/>
              <w:jc w:val="center"/>
              <w:rPr>
                <w:rFonts w:ascii="宋体" w:hAnsi="宋体"/>
                <w:b/>
                <w:color w:val="800000"/>
                <w:kern w:val="0"/>
                <w:szCs w:val="21"/>
              </w:rPr>
            </w:pPr>
            <w:r>
              <w:rPr>
                <w:rFonts w:ascii="宋体" w:hAnsi="宋体" w:hint="eastAsia"/>
                <w:color w:val="000000"/>
                <w:kern w:val="0"/>
                <w:szCs w:val="21"/>
              </w:rPr>
              <w:t>修改论文，</w:t>
            </w:r>
            <w:r>
              <w:rPr>
                <w:rFonts w:ascii="宋体" w:hAnsi="宋体" w:hint="eastAsia"/>
                <w:b/>
                <w:color w:val="800000"/>
                <w:kern w:val="0"/>
                <w:szCs w:val="21"/>
              </w:rPr>
              <w:t>初步定稿</w:t>
            </w:r>
          </w:p>
          <w:p w:rsidR="00ED3832" w:rsidRDefault="00ED3832" w:rsidP="002162C8">
            <w:pPr>
              <w:widowControl/>
              <w:snapToGrid w:val="0"/>
              <w:spacing w:beforeLines="25" w:line="300" w:lineRule="auto"/>
              <w:jc w:val="center"/>
              <w:rPr>
                <w:rFonts w:ascii="宋体" w:hAnsi="宋体"/>
                <w:color w:val="000000"/>
                <w:kern w:val="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860393" w:rsidRDefault="00860393"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学生按照</w:t>
            </w:r>
            <w:r w:rsidRPr="004A0510">
              <w:rPr>
                <w:rFonts w:ascii="宋体" w:hAnsi="宋体" w:hint="eastAsia"/>
                <w:color w:val="000000"/>
                <w:kern w:val="0"/>
                <w:szCs w:val="21"/>
              </w:rPr>
              <w:t>指导老师</w:t>
            </w:r>
            <w:r>
              <w:rPr>
                <w:rFonts w:ascii="宋体" w:hAnsi="宋体" w:hint="eastAsia"/>
                <w:color w:val="000000"/>
                <w:kern w:val="0"/>
                <w:szCs w:val="21"/>
              </w:rPr>
              <w:t>的指导意见，修改论文，</w:t>
            </w:r>
            <w:r w:rsidRPr="004A0510">
              <w:rPr>
                <w:rFonts w:ascii="宋体" w:hAnsi="宋体" w:hint="eastAsia"/>
                <w:color w:val="000000"/>
                <w:kern w:val="0"/>
                <w:szCs w:val="21"/>
              </w:rPr>
              <w:t>提交毕业论文</w:t>
            </w:r>
            <w:r>
              <w:rPr>
                <w:rFonts w:ascii="宋体" w:hAnsi="宋体" w:hint="eastAsia"/>
                <w:color w:val="000000"/>
                <w:kern w:val="0"/>
                <w:szCs w:val="21"/>
              </w:rPr>
              <w:t>的</w:t>
            </w:r>
            <w:r w:rsidRPr="004A0510">
              <w:rPr>
                <w:rFonts w:ascii="宋体" w:hAnsi="宋体" w:hint="eastAsia"/>
                <w:color w:val="000000"/>
                <w:kern w:val="0"/>
                <w:szCs w:val="21"/>
              </w:rPr>
              <w:t>第二稿</w:t>
            </w:r>
            <w:r>
              <w:rPr>
                <w:rFonts w:ascii="宋体" w:hAnsi="宋体" w:hint="eastAsia"/>
                <w:color w:val="000000"/>
                <w:kern w:val="0"/>
                <w:szCs w:val="21"/>
              </w:rPr>
              <w:t>、第三稿、及后续修改稿</w:t>
            </w:r>
            <w:r w:rsidR="000E57B1">
              <w:rPr>
                <w:rFonts w:ascii="宋体" w:hAnsi="宋体" w:hint="eastAsia"/>
                <w:color w:val="000000"/>
                <w:kern w:val="0"/>
                <w:szCs w:val="21"/>
              </w:rPr>
              <w:t>；指导老师对论文</w:t>
            </w:r>
            <w:r w:rsidR="000E57B1" w:rsidRPr="004A0510">
              <w:rPr>
                <w:rFonts w:ascii="宋体" w:hAnsi="宋体" w:hint="eastAsia"/>
                <w:color w:val="000000"/>
                <w:kern w:val="0"/>
                <w:szCs w:val="21"/>
              </w:rPr>
              <w:t>进行批阅并提出相关修改意见。</w:t>
            </w:r>
            <w:r w:rsidR="001F055F" w:rsidRPr="000E57B1">
              <w:rPr>
                <w:rFonts w:ascii="宋体" w:hAnsi="宋体" w:hint="eastAsia"/>
                <w:color w:val="000000"/>
                <w:kern w:val="0"/>
                <w:szCs w:val="21"/>
                <w:highlight w:val="yellow"/>
              </w:rPr>
              <w:t>直到</w:t>
            </w:r>
            <w:r w:rsidR="000E57B1" w:rsidRPr="000E57B1">
              <w:rPr>
                <w:rFonts w:ascii="宋体" w:hAnsi="宋体" w:hint="eastAsia"/>
                <w:color w:val="000000"/>
                <w:kern w:val="0"/>
                <w:szCs w:val="21"/>
                <w:highlight w:val="yellow"/>
              </w:rPr>
              <w:t>逻辑</w:t>
            </w:r>
            <w:r w:rsidR="001F055F" w:rsidRPr="000E57B1">
              <w:rPr>
                <w:rFonts w:ascii="宋体" w:hAnsi="宋体" w:hint="eastAsia"/>
                <w:color w:val="000000"/>
                <w:kern w:val="0"/>
                <w:szCs w:val="21"/>
                <w:highlight w:val="yellow"/>
              </w:rPr>
              <w:t>框架</w:t>
            </w:r>
            <w:r w:rsidR="000E57B1" w:rsidRPr="000E57B1">
              <w:rPr>
                <w:rFonts w:ascii="宋体" w:hAnsi="宋体" w:hint="eastAsia"/>
                <w:color w:val="000000"/>
                <w:kern w:val="0"/>
                <w:szCs w:val="21"/>
                <w:highlight w:val="yellow"/>
              </w:rPr>
              <w:t>合理、分析论证充分，才可以</w:t>
            </w:r>
            <w:r w:rsidR="001F055F" w:rsidRPr="000E57B1">
              <w:rPr>
                <w:rFonts w:ascii="宋体" w:hAnsi="宋体" w:hint="eastAsia"/>
                <w:color w:val="000000"/>
                <w:kern w:val="0"/>
                <w:szCs w:val="21"/>
                <w:highlight w:val="yellow"/>
              </w:rPr>
              <w:t>定稿</w:t>
            </w:r>
            <w:r w:rsidRPr="000E57B1">
              <w:rPr>
                <w:rFonts w:ascii="宋体" w:hAnsi="宋体" w:hint="eastAsia"/>
                <w:color w:val="000000"/>
                <w:kern w:val="0"/>
                <w:szCs w:val="21"/>
                <w:highlight w:val="yellow"/>
              </w:rPr>
              <w:t>。</w:t>
            </w:r>
            <w:r w:rsidR="000E57B1">
              <w:rPr>
                <w:rFonts w:ascii="宋体" w:hAnsi="宋体" w:hint="eastAsia"/>
                <w:color w:val="000000"/>
                <w:kern w:val="0"/>
                <w:szCs w:val="21"/>
              </w:rPr>
              <w:t>并</w:t>
            </w:r>
            <w:r w:rsidR="000E57B1" w:rsidRPr="000E57B1">
              <w:rPr>
                <w:rFonts w:ascii="宋体" w:hAnsi="宋体" w:hint="eastAsia"/>
                <w:color w:val="000000"/>
                <w:kern w:val="0"/>
                <w:szCs w:val="21"/>
                <w:highlight w:val="yellow"/>
              </w:rPr>
              <w:t>在论文系统中“初步定稿”</w:t>
            </w:r>
          </w:p>
          <w:p w:rsidR="00860393" w:rsidRDefault="00D74FB4" w:rsidP="002162C8">
            <w:pPr>
              <w:widowControl/>
              <w:snapToGrid w:val="0"/>
              <w:spacing w:beforeLines="25" w:line="300" w:lineRule="auto"/>
              <w:ind w:firstLineChars="218" w:firstLine="458"/>
              <w:rPr>
                <w:rFonts w:ascii="宋体" w:hAnsi="宋体"/>
                <w:color w:val="000000"/>
                <w:kern w:val="0"/>
                <w:szCs w:val="21"/>
              </w:rPr>
            </w:pPr>
            <w:r w:rsidRPr="00D74FB4">
              <w:rPr>
                <w:rFonts w:ascii="宋体" w:hAnsi="宋体" w:hint="eastAsia"/>
                <w:color w:val="000000"/>
                <w:kern w:val="0"/>
                <w:szCs w:val="21"/>
                <w:highlight w:val="yellow"/>
              </w:rPr>
              <w:t>论文修改期间是否通过系统由指导教师确定，但是一旦发生论文指导纷争，指导教师与学生负有举证说明责任。</w:t>
            </w:r>
          </w:p>
          <w:p w:rsidR="00860393" w:rsidRPr="004A0510" w:rsidRDefault="00860393"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学生必须在</w:t>
            </w:r>
            <w:r w:rsidRPr="00D74FB4">
              <w:rPr>
                <w:rFonts w:ascii="宋体" w:hAnsi="宋体" w:hint="eastAsia"/>
                <w:color w:val="000000"/>
                <w:kern w:val="0"/>
                <w:szCs w:val="21"/>
                <w:highlight w:val="yellow"/>
              </w:rPr>
              <w:t>201</w:t>
            </w:r>
            <w:r w:rsidR="000E57B1">
              <w:rPr>
                <w:rFonts w:ascii="宋体" w:hAnsi="宋体" w:hint="eastAsia"/>
                <w:color w:val="000000"/>
                <w:kern w:val="0"/>
                <w:szCs w:val="21"/>
                <w:highlight w:val="yellow"/>
              </w:rPr>
              <w:t>3</w:t>
            </w:r>
            <w:r w:rsidRPr="00D74FB4">
              <w:rPr>
                <w:rFonts w:ascii="宋体" w:hAnsi="宋体" w:hint="eastAsia"/>
                <w:color w:val="000000"/>
                <w:kern w:val="0"/>
                <w:szCs w:val="21"/>
                <w:highlight w:val="yellow"/>
              </w:rPr>
              <w:t>年12月</w:t>
            </w:r>
            <w:r w:rsidR="001F055F">
              <w:rPr>
                <w:rFonts w:ascii="宋体" w:hAnsi="宋体" w:hint="eastAsia"/>
                <w:color w:val="000000"/>
                <w:kern w:val="0"/>
                <w:szCs w:val="21"/>
                <w:highlight w:val="yellow"/>
              </w:rPr>
              <w:t>13</w:t>
            </w:r>
            <w:r w:rsidRPr="00D74FB4">
              <w:rPr>
                <w:rFonts w:ascii="宋体" w:hAnsi="宋体" w:hint="eastAsia"/>
                <w:color w:val="000000"/>
                <w:kern w:val="0"/>
                <w:szCs w:val="21"/>
                <w:highlight w:val="yellow"/>
              </w:rPr>
              <w:t>日(</w:t>
            </w:r>
            <w:r w:rsidR="001F055F">
              <w:rPr>
                <w:rFonts w:ascii="宋体" w:hAnsi="宋体" w:hint="eastAsia"/>
                <w:color w:val="000000"/>
                <w:kern w:val="0"/>
                <w:szCs w:val="21"/>
                <w:highlight w:val="yellow"/>
              </w:rPr>
              <w:t>周五</w:t>
            </w:r>
            <w:r w:rsidRPr="00D74FB4">
              <w:rPr>
                <w:rFonts w:ascii="宋体" w:hAnsi="宋体" w:hint="eastAsia"/>
                <w:color w:val="000000"/>
                <w:kern w:val="0"/>
                <w:szCs w:val="21"/>
                <w:highlight w:val="yellow"/>
              </w:rPr>
              <w:t>)之前初步定稿</w:t>
            </w:r>
            <w:r>
              <w:rPr>
                <w:rFonts w:ascii="宋体" w:hAnsi="宋体" w:hint="eastAsia"/>
                <w:color w:val="000000"/>
                <w:kern w:val="0"/>
                <w:szCs w:val="21"/>
              </w:rPr>
              <w:t>，</w:t>
            </w:r>
            <w:r w:rsidR="0090623F">
              <w:rPr>
                <w:rFonts w:ascii="宋体" w:hAnsi="宋体" w:hint="eastAsia"/>
                <w:color w:val="000000"/>
                <w:kern w:val="0"/>
                <w:szCs w:val="21"/>
              </w:rPr>
              <w:t>开始</w:t>
            </w:r>
            <w:r>
              <w:rPr>
                <w:rFonts w:ascii="宋体" w:hAnsi="宋体" w:hint="eastAsia"/>
                <w:color w:val="000000"/>
                <w:kern w:val="0"/>
                <w:szCs w:val="21"/>
              </w:rPr>
              <w:t>提交学院论文系统，进行重合率检查。</w:t>
            </w:r>
          </w:p>
        </w:tc>
      </w:tr>
      <w:tr w:rsidR="00860393" w:rsidRPr="004A0510" w:rsidTr="001B048A">
        <w:trPr>
          <w:trHeight w:val="657"/>
        </w:trPr>
        <w:tc>
          <w:tcPr>
            <w:tcW w:w="889" w:type="pct"/>
            <w:tcMar>
              <w:top w:w="0" w:type="dxa"/>
              <w:left w:w="108" w:type="dxa"/>
              <w:bottom w:w="0" w:type="dxa"/>
              <w:right w:w="108" w:type="dxa"/>
            </w:tcMar>
            <w:vAlign w:val="center"/>
          </w:tcPr>
          <w:p w:rsidR="00860393" w:rsidRPr="004A0510" w:rsidRDefault="001F055F" w:rsidP="001F055F">
            <w:pPr>
              <w:widowControl/>
              <w:snapToGrid w:val="0"/>
              <w:jc w:val="center"/>
              <w:rPr>
                <w:rFonts w:ascii="宋体" w:hAnsi="宋体"/>
                <w:color w:val="000000"/>
                <w:kern w:val="0"/>
                <w:szCs w:val="21"/>
              </w:rPr>
            </w:pPr>
            <w:r>
              <w:rPr>
                <w:rFonts w:ascii="宋体" w:hAnsi="宋体" w:hint="eastAsia"/>
                <w:color w:val="000000"/>
                <w:kern w:val="0"/>
                <w:szCs w:val="21"/>
              </w:rPr>
              <w:t>2014.2.28</w:t>
            </w:r>
            <w:r w:rsidR="00D74FB4">
              <w:rPr>
                <w:rFonts w:ascii="宋体" w:hAnsi="宋体" w:hint="eastAsia"/>
                <w:color w:val="000000"/>
                <w:kern w:val="0"/>
                <w:szCs w:val="21"/>
              </w:rPr>
              <w:t>(周三)之前</w:t>
            </w:r>
          </w:p>
        </w:tc>
        <w:tc>
          <w:tcPr>
            <w:tcW w:w="526" w:type="pct"/>
            <w:vAlign w:val="center"/>
          </w:tcPr>
          <w:p w:rsidR="00860393" w:rsidRDefault="001F055F" w:rsidP="002162C8">
            <w:pPr>
              <w:widowControl/>
              <w:snapToGrid w:val="0"/>
              <w:spacing w:beforeLines="25" w:line="300" w:lineRule="auto"/>
              <w:jc w:val="center"/>
              <w:rPr>
                <w:rFonts w:ascii="宋体" w:hAnsi="宋体"/>
                <w:b/>
                <w:color w:val="800000"/>
                <w:kern w:val="0"/>
                <w:szCs w:val="21"/>
              </w:rPr>
            </w:pPr>
            <w:r>
              <w:rPr>
                <w:rFonts w:ascii="宋体" w:hAnsi="宋体" w:hint="eastAsia"/>
                <w:b/>
                <w:color w:val="800000"/>
                <w:kern w:val="0"/>
                <w:szCs w:val="21"/>
              </w:rPr>
              <w:t>论文重合率检查，通过后</w:t>
            </w:r>
            <w:r w:rsidR="00860393">
              <w:rPr>
                <w:rFonts w:ascii="宋体" w:hAnsi="宋体" w:hint="eastAsia"/>
                <w:b/>
                <w:color w:val="800000"/>
                <w:kern w:val="0"/>
                <w:szCs w:val="21"/>
              </w:rPr>
              <w:t>定稿</w:t>
            </w:r>
          </w:p>
          <w:p w:rsidR="00ED3832" w:rsidRPr="00190A12" w:rsidRDefault="00ED3832" w:rsidP="002162C8">
            <w:pPr>
              <w:widowControl/>
              <w:snapToGrid w:val="0"/>
              <w:spacing w:beforeLines="25" w:line="300" w:lineRule="auto"/>
              <w:jc w:val="center"/>
              <w:rPr>
                <w:rFonts w:ascii="宋体" w:hAnsi="宋体"/>
                <w:b/>
                <w:color w:val="800000"/>
                <w:kern w:val="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90623F" w:rsidRDefault="00D74FB4"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学生把初步定稿论文提交学院论文系统，进行重合率检查。</w:t>
            </w:r>
            <w:r w:rsidR="000E57B1">
              <w:rPr>
                <w:rFonts w:ascii="宋体" w:hAnsi="宋体" w:hint="eastAsia"/>
                <w:color w:val="000000"/>
                <w:kern w:val="0"/>
                <w:szCs w:val="21"/>
              </w:rPr>
              <w:t>重合率低于30%为通过；</w:t>
            </w:r>
            <w:r w:rsidR="001F055F">
              <w:rPr>
                <w:rFonts w:ascii="宋体" w:hAnsi="宋体" w:hint="eastAsia"/>
                <w:color w:val="000000"/>
                <w:kern w:val="0"/>
                <w:szCs w:val="21"/>
              </w:rPr>
              <w:t>重合</w:t>
            </w:r>
            <w:proofErr w:type="gramStart"/>
            <w:r w:rsidR="001F055F">
              <w:rPr>
                <w:rFonts w:ascii="宋体" w:hAnsi="宋体" w:hint="eastAsia"/>
                <w:color w:val="000000"/>
                <w:kern w:val="0"/>
                <w:szCs w:val="21"/>
              </w:rPr>
              <w:t>率检查</w:t>
            </w:r>
            <w:proofErr w:type="gramEnd"/>
            <w:r w:rsidR="001F055F">
              <w:rPr>
                <w:rFonts w:ascii="宋体" w:hAnsi="宋体" w:hint="eastAsia"/>
                <w:color w:val="000000"/>
                <w:kern w:val="0"/>
                <w:szCs w:val="21"/>
              </w:rPr>
              <w:t>通过才能定稿，</w:t>
            </w:r>
            <w:r w:rsidR="000E57B1">
              <w:rPr>
                <w:rFonts w:ascii="宋体" w:hAnsi="宋体" w:hint="eastAsia"/>
                <w:color w:val="000000"/>
                <w:kern w:val="0"/>
                <w:szCs w:val="21"/>
              </w:rPr>
              <w:t>每位同学只有</w:t>
            </w:r>
            <w:proofErr w:type="gramStart"/>
            <w:r w:rsidR="000E57B1">
              <w:rPr>
                <w:rFonts w:ascii="宋体" w:hAnsi="宋体" w:hint="eastAsia"/>
                <w:color w:val="000000"/>
                <w:kern w:val="0"/>
                <w:szCs w:val="21"/>
              </w:rPr>
              <w:t>三次查重机会</w:t>
            </w:r>
            <w:proofErr w:type="gramEnd"/>
            <w:r w:rsidR="000E57B1">
              <w:rPr>
                <w:rFonts w:ascii="宋体" w:hAnsi="宋体" w:hint="eastAsia"/>
                <w:color w:val="000000"/>
                <w:kern w:val="0"/>
                <w:szCs w:val="21"/>
              </w:rPr>
              <w:t>。</w:t>
            </w:r>
            <w:proofErr w:type="gramStart"/>
            <w:r w:rsidR="000E57B1">
              <w:rPr>
                <w:rFonts w:ascii="宋体" w:hAnsi="宋体" w:hint="eastAsia"/>
                <w:color w:val="000000"/>
                <w:kern w:val="0"/>
                <w:szCs w:val="21"/>
              </w:rPr>
              <w:t>查重不</w:t>
            </w:r>
            <w:proofErr w:type="gramEnd"/>
            <w:r w:rsidR="000E57B1">
              <w:rPr>
                <w:rFonts w:ascii="宋体" w:hAnsi="宋体" w:hint="eastAsia"/>
                <w:color w:val="000000"/>
                <w:kern w:val="0"/>
                <w:szCs w:val="21"/>
              </w:rPr>
              <w:t>通过者，继续修改直至通过；</w:t>
            </w:r>
            <w:r w:rsidR="000E57B1" w:rsidRPr="000E57B1">
              <w:rPr>
                <w:rFonts w:ascii="宋体" w:hAnsi="宋体" w:hint="eastAsia"/>
                <w:color w:val="000000"/>
                <w:kern w:val="0"/>
                <w:szCs w:val="21"/>
                <w:highlight w:val="yellow"/>
              </w:rPr>
              <w:t>重合</w:t>
            </w:r>
            <w:proofErr w:type="gramStart"/>
            <w:r w:rsidR="000E57B1" w:rsidRPr="000E57B1">
              <w:rPr>
                <w:rFonts w:ascii="宋体" w:hAnsi="宋体" w:hint="eastAsia"/>
                <w:color w:val="000000"/>
                <w:kern w:val="0"/>
                <w:szCs w:val="21"/>
                <w:highlight w:val="yellow"/>
              </w:rPr>
              <w:t>率检查</w:t>
            </w:r>
            <w:proofErr w:type="gramEnd"/>
            <w:r w:rsidR="0090623F" w:rsidRPr="000E57B1">
              <w:rPr>
                <w:rFonts w:ascii="宋体" w:hAnsi="宋体" w:hint="eastAsia"/>
                <w:color w:val="000000"/>
                <w:kern w:val="0"/>
                <w:szCs w:val="21"/>
                <w:highlight w:val="yellow"/>
              </w:rPr>
              <w:t>必</w:t>
            </w:r>
            <w:r w:rsidR="0090623F" w:rsidRPr="0090623F">
              <w:rPr>
                <w:rFonts w:ascii="宋体" w:hAnsi="宋体" w:hint="eastAsia"/>
                <w:color w:val="000000"/>
                <w:kern w:val="0"/>
                <w:szCs w:val="21"/>
                <w:highlight w:val="yellow"/>
              </w:rPr>
              <w:t>须在</w:t>
            </w:r>
            <w:r w:rsidR="000E57B1">
              <w:rPr>
                <w:rFonts w:ascii="宋体" w:hAnsi="宋体" w:hint="eastAsia"/>
                <w:color w:val="000000"/>
                <w:kern w:val="0"/>
                <w:szCs w:val="21"/>
                <w:highlight w:val="yellow"/>
              </w:rPr>
              <w:t>2014</w:t>
            </w:r>
            <w:r w:rsidR="0090623F" w:rsidRPr="0090623F">
              <w:rPr>
                <w:rFonts w:ascii="宋体" w:hAnsi="宋体" w:hint="eastAsia"/>
                <w:color w:val="000000"/>
                <w:kern w:val="0"/>
                <w:szCs w:val="21"/>
                <w:highlight w:val="yellow"/>
              </w:rPr>
              <w:t>年2月</w:t>
            </w:r>
            <w:r w:rsidR="000E57B1">
              <w:rPr>
                <w:rFonts w:ascii="宋体" w:hAnsi="宋体" w:hint="eastAsia"/>
                <w:color w:val="000000"/>
                <w:kern w:val="0"/>
                <w:szCs w:val="21"/>
                <w:highlight w:val="yellow"/>
              </w:rPr>
              <w:t>28</w:t>
            </w:r>
            <w:r w:rsidR="0090623F" w:rsidRPr="0090623F">
              <w:rPr>
                <w:rFonts w:ascii="宋体" w:hAnsi="宋体" w:hint="eastAsia"/>
                <w:color w:val="000000"/>
                <w:kern w:val="0"/>
                <w:szCs w:val="21"/>
                <w:highlight w:val="yellow"/>
              </w:rPr>
              <w:t>日之前通过。</w:t>
            </w:r>
            <w:proofErr w:type="gramStart"/>
            <w:r w:rsidR="000E57B1">
              <w:rPr>
                <w:rFonts w:ascii="宋体" w:hAnsi="宋体" w:hint="eastAsia"/>
                <w:color w:val="000000"/>
                <w:kern w:val="0"/>
                <w:szCs w:val="21"/>
              </w:rPr>
              <w:t>查重通过</w:t>
            </w:r>
            <w:proofErr w:type="gramEnd"/>
            <w:r w:rsidR="000E57B1">
              <w:rPr>
                <w:rFonts w:ascii="宋体" w:hAnsi="宋体" w:hint="eastAsia"/>
                <w:color w:val="000000"/>
                <w:kern w:val="0"/>
                <w:szCs w:val="21"/>
              </w:rPr>
              <w:t>的学生论文，老师对全文做最后的全面审核，</w:t>
            </w:r>
            <w:r w:rsidR="000E57B1" w:rsidRPr="000E57B1">
              <w:rPr>
                <w:rFonts w:ascii="宋体" w:hAnsi="宋体" w:hint="eastAsia"/>
                <w:color w:val="000000"/>
                <w:kern w:val="0"/>
                <w:szCs w:val="21"/>
                <w:highlight w:val="yellow"/>
              </w:rPr>
              <w:t>认为符合要求后再在系统中设为“定稿”。</w:t>
            </w:r>
          </w:p>
          <w:p w:rsidR="00860393" w:rsidRPr="00190A12" w:rsidRDefault="000E57B1" w:rsidP="002162C8">
            <w:pPr>
              <w:widowControl/>
              <w:snapToGrid w:val="0"/>
              <w:spacing w:beforeLines="25" w:line="300" w:lineRule="auto"/>
              <w:ind w:firstLineChars="218" w:firstLine="458"/>
              <w:rPr>
                <w:rFonts w:ascii="宋体" w:hAnsi="宋体"/>
                <w:b/>
                <w:color w:val="800000"/>
                <w:kern w:val="0"/>
                <w:szCs w:val="21"/>
              </w:rPr>
            </w:pPr>
            <w:proofErr w:type="gramStart"/>
            <w:r>
              <w:rPr>
                <w:rFonts w:ascii="宋体" w:hAnsi="宋体" w:hint="eastAsia"/>
                <w:color w:val="000000"/>
                <w:kern w:val="0"/>
                <w:szCs w:val="21"/>
              </w:rPr>
              <w:t>查重通过</w:t>
            </w:r>
            <w:proofErr w:type="gramEnd"/>
            <w:r>
              <w:rPr>
                <w:rFonts w:ascii="宋体" w:hAnsi="宋体" w:hint="eastAsia"/>
                <w:color w:val="000000"/>
                <w:kern w:val="0"/>
                <w:szCs w:val="21"/>
              </w:rPr>
              <w:t>的学生</w:t>
            </w:r>
            <w:r w:rsidR="00D74FB4">
              <w:rPr>
                <w:rFonts w:ascii="宋体" w:hAnsi="宋体" w:hint="eastAsia"/>
                <w:color w:val="000000"/>
                <w:kern w:val="0"/>
                <w:szCs w:val="21"/>
              </w:rPr>
              <w:t>则可以</w:t>
            </w:r>
            <w:smartTag w:uri="urn:schemas-microsoft-com:office:smarttags" w:element="PersonName">
              <w:smartTagPr>
                <w:attr w:name="ProductID" w:val="向指导"/>
              </w:smartTagPr>
              <w:r w:rsidR="00D74FB4" w:rsidRPr="004A0510">
                <w:rPr>
                  <w:rFonts w:ascii="宋体" w:hAnsi="宋体" w:hint="eastAsia"/>
                  <w:color w:val="000000"/>
                  <w:kern w:val="0"/>
                  <w:szCs w:val="21"/>
                </w:rPr>
                <w:t>向指导</w:t>
              </w:r>
            </w:smartTag>
            <w:r w:rsidR="00D74FB4" w:rsidRPr="004A0510">
              <w:rPr>
                <w:rFonts w:ascii="宋体" w:hAnsi="宋体" w:hint="eastAsia"/>
                <w:color w:val="000000"/>
                <w:kern w:val="0"/>
                <w:szCs w:val="21"/>
              </w:rPr>
              <w:t>老师提交</w:t>
            </w:r>
            <w:r>
              <w:rPr>
                <w:rFonts w:ascii="宋体" w:hAnsi="宋体" w:hint="eastAsia"/>
                <w:color w:val="000000"/>
                <w:kern w:val="0"/>
                <w:szCs w:val="21"/>
              </w:rPr>
              <w:t>1份</w:t>
            </w:r>
            <w:r w:rsidR="00D74FB4" w:rsidRPr="004A0510">
              <w:rPr>
                <w:rFonts w:ascii="宋体" w:hAnsi="宋体" w:hint="eastAsia"/>
                <w:color w:val="000000"/>
                <w:kern w:val="0"/>
                <w:szCs w:val="21"/>
              </w:rPr>
              <w:t>毕业论文正式文稿，</w:t>
            </w:r>
            <w:r w:rsidR="004940C9">
              <w:rPr>
                <w:rFonts w:ascii="宋体" w:hAnsi="宋体" w:hint="eastAsia"/>
                <w:color w:val="000000"/>
                <w:kern w:val="0"/>
                <w:szCs w:val="21"/>
              </w:rPr>
              <w:t>完成论文相关签字，</w:t>
            </w:r>
            <w:r>
              <w:rPr>
                <w:rFonts w:ascii="宋体" w:hAnsi="宋体" w:hint="eastAsia"/>
                <w:color w:val="000000"/>
                <w:kern w:val="0"/>
                <w:szCs w:val="21"/>
              </w:rPr>
              <w:t>请导师评阅</w:t>
            </w:r>
            <w:r w:rsidR="00D74FB4">
              <w:rPr>
                <w:rFonts w:ascii="宋体" w:hAnsi="宋体" w:hint="eastAsia"/>
                <w:color w:val="000000"/>
                <w:kern w:val="0"/>
                <w:szCs w:val="21"/>
              </w:rPr>
              <w:t>，</w:t>
            </w:r>
            <w:r w:rsidR="00D74FB4" w:rsidRPr="004A0510">
              <w:rPr>
                <w:rFonts w:ascii="宋体" w:hAnsi="宋体" w:hint="eastAsia"/>
                <w:color w:val="000000"/>
                <w:kern w:val="0"/>
                <w:szCs w:val="21"/>
              </w:rPr>
              <w:t>并准备参加毕业论文答辩。</w:t>
            </w:r>
            <w:r w:rsidR="0090623F" w:rsidRPr="004A0510">
              <w:rPr>
                <w:rFonts w:ascii="宋体" w:hAnsi="宋体" w:hint="eastAsia"/>
                <w:color w:val="000000"/>
                <w:kern w:val="0"/>
                <w:szCs w:val="21"/>
              </w:rPr>
              <w:t>指导老师在收到学生毕业论文正式文</w:t>
            </w:r>
            <w:r w:rsidR="0090623F">
              <w:rPr>
                <w:rFonts w:ascii="宋体" w:hAnsi="宋体" w:hint="eastAsia"/>
                <w:color w:val="000000"/>
                <w:kern w:val="0"/>
                <w:szCs w:val="21"/>
              </w:rPr>
              <w:t>本后，要填写学生“毕业论文评定表”，写出评语，</w:t>
            </w:r>
            <w:proofErr w:type="gramStart"/>
            <w:r w:rsidR="0090623F">
              <w:rPr>
                <w:rFonts w:ascii="宋体" w:hAnsi="宋体" w:hint="eastAsia"/>
                <w:color w:val="000000"/>
                <w:kern w:val="0"/>
                <w:szCs w:val="21"/>
              </w:rPr>
              <w:t>作出</w:t>
            </w:r>
            <w:proofErr w:type="gramEnd"/>
            <w:r w:rsidR="0090623F">
              <w:rPr>
                <w:rFonts w:ascii="宋体" w:hAnsi="宋体" w:hint="eastAsia"/>
                <w:color w:val="000000"/>
                <w:kern w:val="0"/>
                <w:szCs w:val="21"/>
              </w:rPr>
              <w:t>成绩评定等级，</w:t>
            </w:r>
            <w:r>
              <w:rPr>
                <w:rFonts w:ascii="宋体" w:hAnsi="宋体" w:hint="eastAsia"/>
                <w:color w:val="000000"/>
                <w:kern w:val="0"/>
                <w:szCs w:val="21"/>
              </w:rPr>
              <w:t>成绩合格者即</w:t>
            </w:r>
            <w:r w:rsidR="0090623F" w:rsidRPr="004A0510">
              <w:rPr>
                <w:rFonts w:ascii="宋体" w:hAnsi="宋体" w:hint="eastAsia"/>
                <w:color w:val="000000"/>
                <w:kern w:val="0"/>
                <w:szCs w:val="21"/>
              </w:rPr>
              <w:t>同意参加答辩，并及时送交各专业负责人</w:t>
            </w:r>
            <w:r>
              <w:rPr>
                <w:rFonts w:ascii="宋体" w:hAnsi="宋体" w:hint="eastAsia"/>
                <w:color w:val="000000"/>
                <w:kern w:val="0"/>
                <w:szCs w:val="21"/>
              </w:rPr>
              <w:t>，组织</w:t>
            </w:r>
            <w:r w:rsidR="0090623F" w:rsidRPr="004A0510">
              <w:rPr>
                <w:rFonts w:ascii="宋体" w:hAnsi="宋体" w:hint="eastAsia"/>
                <w:color w:val="000000"/>
                <w:kern w:val="0"/>
                <w:szCs w:val="21"/>
              </w:rPr>
              <w:t>审核。</w:t>
            </w:r>
          </w:p>
        </w:tc>
      </w:tr>
      <w:tr w:rsidR="00860393" w:rsidRPr="004A0510" w:rsidTr="001B048A">
        <w:trPr>
          <w:trHeight w:val="1499"/>
        </w:trPr>
        <w:tc>
          <w:tcPr>
            <w:tcW w:w="889" w:type="pct"/>
            <w:tcMar>
              <w:top w:w="0" w:type="dxa"/>
              <w:left w:w="108" w:type="dxa"/>
              <w:bottom w:w="0" w:type="dxa"/>
              <w:right w:w="108" w:type="dxa"/>
            </w:tcMar>
            <w:vAlign w:val="center"/>
          </w:tcPr>
          <w:p w:rsidR="00860393" w:rsidRPr="004A0510" w:rsidRDefault="004940C9" w:rsidP="002563A4">
            <w:pPr>
              <w:widowControl/>
              <w:snapToGrid w:val="0"/>
              <w:jc w:val="center"/>
              <w:rPr>
                <w:rFonts w:ascii="宋体" w:hAnsi="宋体"/>
                <w:color w:val="000000"/>
                <w:kern w:val="0"/>
                <w:szCs w:val="21"/>
              </w:rPr>
            </w:pPr>
            <w:r>
              <w:rPr>
                <w:rFonts w:ascii="宋体" w:hAnsi="宋体" w:hint="eastAsia"/>
                <w:color w:val="000000"/>
                <w:kern w:val="0"/>
                <w:szCs w:val="21"/>
              </w:rPr>
              <w:lastRenderedPageBreak/>
              <w:t>2014</w:t>
            </w:r>
            <w:r w:rsidR="0090623F">
              <w:rPr>
                <w:rFonts w:ascii="宋体" w:hAnsi="宋体" w:hint="eastAsia"/>
                <w:color w:val="000000"/>
                <w:kern w:val="0"/>
                <w:szCs w:val="21"/>
              </w:rPr>
              <w:t>.3.</w:t>
            </w:r>
            <w:r>
              <w:rPr>
                <w:rFonts w:ascii="宋体" w:hAnsi="宋体" w:hint="eastAsia"/>
                <w:color w:val="000000"/>
                <w:kern w:val="0"/>
                <w:szCs w:val="21"/>
              </w:rPr>
              <w:t>12</w:t>
            </w:r>
            <w:r w:rsidR="00F831C7">
              <w:rPr>
                <w:rFonts w:ascii="宋体" w:hAnsi="宋体" w:hint="eastAsia"/>
                <w:color w:val="000000"/>
                <w:kern w:val="0"/>
                <w:szCs w:val="21"/>
              </w:rPr>
              <w:t>(周三)之前</w:t>
            </w:r>
          </w:p>
        </w:tc>
        <w:tc>
          <w:tcPr>
            <w:tcW w:w="526" w:type="pct"/>
            <w:vAlign w:val="center"/>
          </w:tcPr>
          <w:p w:rsidR="0090623F" w:rsidRDefault="0090623F"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专业评审</w:t>
            </w:r>
          </w:p>
          <w:p w:rsidR="00860393" w:rsidRPr="004A0510" w:rsidRDefault="00E44F15"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论文最终</w:t>
            </w:r>
            <w:r w:rsidR="0090623F">
              <w:rPr>
                <w:rFonts w:ascii="宋体" w:hAnsi="宋体" w:hint="eastAsia"/>
                <w:color w:val="000000"/>
                <w:kern w:val="0"/>
                <w:szCs w:val="21"/>
              </w:rPr>
              <w:t>定稿</w:t>
            </w:r>
          </w:p>
        </w:tc>
        <w:tc>
          <w:tcPr>
            <w:tcW w:w="3585" w:type="pct"/>
            <w:tcMar>
              <w:top w:w="0" w:type="dxa"/>
              <w:left w:w="108" w:type="dxa"/>
              <w:bottom w:w="0" w:type="dxa"/>
              <w:right w:w="108" w:type="dxa"/>
            </w:tcMar>
            <w:vAlign w:val="center"/>
          </w:tcPr>
          <w:p w:rsidR="004940C9" w:rsidRDefault="0090623F" w:rsidP="002162C8">
            <w:pPr>
              <w:widowControl/>
              <w:snapToGrid w:val="0"/>
              <w:spacing w:beforeLines="25" w:line="300" w:lineRule="auto"/>
              <w:ind w:firstLineChars="218" w:firstLine="458"/>
              <w:rPr>
                <w:bCs/>
                <w:color w:val="000000"/>
                <w:szCs w:val="21"/>
              </w:rPr>
            </w:pPr>
            <w:r>
              <w:rPr>
                <w:rFonts w:hint="eastAsia"/>
                <w:bCs/>
                <w:color w:val="000000"/>
                <w:szCs w:val="21"/>
              </w:rPr>
              <w:t>专业负责人组织本专业教师，从论文选题、格式、内容、框架、研究方法等方面，自查定稿论文是否</w:t>
            </w:r>
            <w:r w:rsidR="00B95EF8">
              <w:rPr>
                <w:rFonts w:hint="eastAsia"/>
                <w:bCs/>
                <w:color w:val="000000"/>
                <w:szCs w:val="21"/>
              </w:rPr>
              <w:t>符合学院</w:t>
            </w:r>
            <w:r w:rsidR="004940C9">
              <w:rPr>
                <w:rFonts w:hint="eastAsia"/>
                <w:bCs/>
                <w:color w:val="000000"/>
                <w:szCs w:val="21"/>
              </w:rPr>
              <w:t>与本专业的</w:t>
            </w:r>
            <w:r w:rsidR="00B95EF8">
              <w:rPr>
                <w:rFonts w:hint="eastAsia"/>
                <w:bCs/>
                <w:color w:val="000000"/>
                <w:szCs w:val="21"/>
              </w:rPr>
              <w:t>论文写作规范要求，是否</w:t>
            </w:r>
            <w:r>
              <w:rPr>
                <w:rFonts w:hint="eastAsia"/>
                <w:bCs/>
                <w:color w:val="000000"/>
                <w:szCs w:val="21"/>
              </w:rPr>
              <w:t>达到答辩要求。</w:t>
            </w:r>
          </w:p>
          <w:p w:rsidR="0090623F" w:rsidRPr="00B95EF8" w:rsidRDefault="004940C9" w:rsidP="002162C8">
            <w:pPr>
              <w:widowControl/>
              <w:snapToGrid w:val="0"/>
              <w:spacing w:beforeLines="25" w:line="300" w:lineRule="auto"/>
              <w:ind w:firstLineChars="218" w:firstLine="458"/>
              <w:rPr>
                <w:bCs/>
                <w:color w:val="000000"/>
                <w:szCs w:val="21"/>
              </w:rPr>
            </w:pPr>
            <w:r>
              <w:rPr>
                <w:rFonts w:hint="eastAsia"/>
                <w:bCs/>
                <w:color w:val="000000"/>
                <w:szCs w:val="21"/>
              </w:rPr>
              <w:t>没有抽中参加学院抽查的学生论文，专业评审通过者才具有初次答辩资格；专业评审提出修改意见的，论文按照修改意见修改到位并获得导师与专业负责人认可的，才算专业评审通过，具有初次答辩资格。</w:t>
            </w:r>
          </w:p>
        </w:tc>
      </w:tr>
      <w:tr w:rsidR="0090623F" w:rsidRPr="004A0510" w:rsidTr="001B048A">
        <w:trPr>
          <w:trHeight w:val="1499"/>
        </w:trPr>
        <w:tc>
          <w:tcPr>
            <w:tcW w:w="889" w:type="pct"/>
            <w:tcMar>
              <w:top w:w="0" w:type="dxa"/>
              <w:left w:w="108" w:type="dxa"/>
              <w:bottom w:w="0" w:type="dxa"/>
              <w:right w:w="108" w:type="dxa"/>
            </w:tcMar>
            <w:vAlign w:val="center"/>
          </w:tcPr>
          <w:p w:rsidR="0090623F" w:rsidRPr="004A0510" w:rsidRDefault="004940C9" w:rsidP="002563A4">
            <w:pPr>
              <w:widowControl/>
              <w:snapToGrid w:val="0"/>
              <w:jc w:val="center"/>
              <w:rPr>
                <w:rFonts w:ascii="宋体" w:hAnsi="宋体"/>
                <w:color w:val="000000"/>
                <w:kern w:val="0"/>
                <w:szCs w:val="21"/>
              </w:rPr>
            </w:pPr>
            <w:r>
              <w:rPr>
                <w:rFonts w:ascii="宋体" w:hAnsi="宋体" w:hint="eastAsia"/>
                <w:color w:val="000000"/>
                <w:kern w:val="0"/>
                <w:szCs w:val="21"/>
              </w:rPr>
              <w:t>2014.3.28</w:t>
            </w:r>
            <w:r w:rsidR="00F831C7">
              <w:rPr>
                <w:rFonts w:ascii="宋体" w:hAnsi="宋体" w:hint="eastAsia"/>
                <w:color w:val="000000"/>
                <w:kern w:val="0"/>
                <w:szCs w:val="21"/>
              </w:rPr>
              <w:t>(</w:t>
            </w:r>
            <w:r>
              <w:rPr>
                <w:rFonts w:ascii="宋体" w:hAnsi="宋体" w:hint="eastAsia"/>
                <w:color w:val="000000"/>
                <w:kern w:val="0"/>
                <w:szCs w:val="21"/>
              </w:rPr>
              <w:t>周五</w:t>
            </w:r>
            <w:r w:rsidR="00F831C7">
              <w:rPr>
                <w:rFonts w:ascii="宋体" w:hAnsi="宋体" w:hint="eastAsia"/>
                <w:color w:val="000000"/>
                <w:kern w:val="0"/>
                <w:szCs w:val="21"/>
              </w:rPr>
              <w:t>)之前</w:t>
            </w:r>
          </w:p>
        </w:tc>
        <w:tc>
          <w:tcPr>
            <w:tcW w:w="526" w:type="pct"/>
            <w:vAlign w:val="center"/>
          </w:tcPr>
          <w:p w:rsidR="0090623F" w:rsidRDefault="0090623F"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学院</w:t>
            </w:r>
            <w:r w:rsidR="00E44F15">
              <w:rPr>
                <w:rFonts w:ascii="宋体" w:hAnsi="宋体" w:hint="eastAsia"/>
                <w:color w:val="000000"/>
                <w:kern w:val="0"/>
                <w:szCs w:val="21"/>
              </w:rPr>
              <w:t>抽查</w:t>
            </w:r>
            <w:r>
              <w:rPr>
                <w:rFonts w:ascii="宋体" w:hAnsi="宋体" w:hint="eastAsia"/>
                <w:color w:val="000000"/>
                <w:kern w:val="0"/>
                <w:szCs w:val="21"/>
              </w:rPr>
              <w:t>盲审</w:t>
            </w:r>
            <w:r w:rsidR="00E44F15">
              <w:rPr>
                <w:rFonts w:ascii="宋体" w:hAnsi="宋体" w:hint="eastAsia"/>
                <w:color w:val="000000"/>
                <w:kern w:val="0"/>
                <w:szCs w:val="21"/>
              </w:rPr>
              <w:t>；</w:t>
            </w:r>
          </w:p>
          <w:p w:rsidR="0090623F" w:rsidRDefault="00E44F15"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论文最终</w:t>
            </w:r>
            <w:r w:rsidR="0090623F">
              <w:rPr>
                <w:rFonts w:ascii="宋体" w:hAnsi="宋体" w:hint="eastAsia"/>
                <w:color w:val="000000"/>
                <w:kern w:val="0"/>
                <w:szCs w:val="21"/>
              </w:rPr>
              <w:t>定稿</w:t>
            </w:r>
          </w:p>
        </w:tc>
        <w:tc>
          <w:tcPr>
            <w:tcW w:w="3585" w:type="pct"/>
            <w:tcMar>
              <w:top w:w="0" w:type="dxa"/>
              <w:left w:w="108" w:type="dxa"/>
              <w:bottom w:w="0" w:type="dxa"/>
              <w:right w:w="108" w:type="dxa"/>
            </w:tcMar>
            <w:vAlign w:val="center"/>
          </w:tcPr>
          <w:p w:rsidR="00B95EF8" w:rsidRDefault="00B95EF8" w:rsidP="002162C8">
            <w:pPr>
              <w:widowControl/>
              <w:numPr>
                <w:ilvl w:val="0"/>
                <w:numId w:val="4"/>
              </w:numPr>
              <w:snapToGrid w:val="0"/>
              <w:spacing w:beforeLines="25" w:line="300" w:lineRule="auto"/>
              <w:ind w:left="176" w:firstLine="282"/>
              <w:rPr>
                <w:bCs/>
                <w:color w:val="000000"/>
                <w:szCs w:val="21"/>
              </w:rPr>
            </w:pPr>
            <w:r>
              <w:rPr>
                <w:rFonts w:hint="eastAsia"/>
                <w:bCs/>
                <w:color w:val="000000"/>
                <w:szCs w:val="21"/>
              </w:rPr>
              <w:t>专业自查通过后，专业把本专业的论文汇总表交给学院，学院抽选</w:t>
            </w:r>
            <w:proofErr w:type="gramStart"/>
            <w:r>
              <w:rPr>
                <w:rFonts w:hint="eastAsia"/>
                <w:bCs/>
                <w:color w:val="000000"/>
                <w:szCs w:val="21"/>
              </w:rPr>
              <w:t>参加盲审的</w:t>
            </w:r>
            <w:proofErr w:type="gramEnd"/>
            <w:r>
              <w:rPr>
                <w:rFonts w:hint="eastAsia"/>
                <w:bCs/>
                <w:color w:val="000000"/>
                <w:szCs w:val="21"/>
              </w:rPr>
              <w:t>学生论文。</w:t>
            </w:r>
            <w:r w:rsidR="00E44F15">
              <w:rPr>
                <w:rFonts w:hint="eastAsia"/>
                <w:bCs/>
                <w:color w:val="000000"/>
                <w:szCs w:val="21"/>
              </w:rPr>
              <w:t>抽选比例、参加抽查的论文由学院确定，但</w:t>
            </w:r>
            <w:r>
              <w:rPr>
                <w:rFonts w:hint="eastAsia"/>
                <w:bCs/>
                <w:color w:val="000000"/>
                <w:szCs w:val="21"/>
              </w:rPr>
              <w:t>每位导师在一个专业</w:t>
            </w:r>
            <w:r w:rsidR="00310F23">
              <w:rPr>
                <w:rFonts w:hint="eastAsia"/>
                <w:bCs/>
                <w:color w:val="000000"/>
                <w:szCs w:val="21"/>
              </w:rPr>
              <w:t>至少</w:t>
            </w:r>
            <w:r>
              <w:rPr>
                <w:rFonts w:hint="eastAsia"/>
                <w:bCs/>
                <w:color w:val="000000"/>
                <w:szCs w:val="21"/>
              </w:rPr>
              <w:t>抽查一篇。</w:t>
            </w:r>
          </w:p>
          <w:p w:rsidR="0033412F" w:rsidRDefault="00B95EF8" w:rsidP="002162C8">
            <w:pPr>
              <w:widowControl/>
              <w:numPr>
                <w:ilvl w:val="0"/>
                <w:numId w:val="4"/>
              </w:numPr>
              <w:snapToGrid w:val="0"/>
              <w:spacing w:beforeLines="25" w:line="300" w:lineRule="auto"/>
              <w:ind w:left="176" w:firstLine="282"/>
              <w:rPr>
                <w:bCs/>
                <w:color w:val="000000"/>
                <w:szCs w:val="21"/>
              </w:rPr>
            </w:pPr>
            <w:r>
              <w:rPr>
                <w:rFonts w:hint="eastAsia"/>
                <w:bCs/>
                <w:color w:val="000000"/>
                <w:szCs w:val="21"/>
              </w:rPr>
              <w:t>专业提供抽中</w:t>
            </w:r>
            <w:r w:rsidR="001D3170">
              <w:rPr>
                <w:rFonts w:hint="eastAsia"/>
                <w:bCs/>
                <w:color w:val="000000"/>
                <w:szCs w:val="21"/>
              </w:rPr>
              <w:t>参加</w:t>
            </w:r>
            <w:proofErr w:type="gramStart"/>
            <w:r w:rsidR="001D3170">
              <w:rPr>
                <w:rFonts w:hint="eastAsia"/>
                <w:bCs/>
                <w:color w:val="000000"/>
                <w:szCs w:val="21"/>
              </w:rPr>
              <w:t>盲审</w:t>
            </w:r>
            <w:r>
              <w:rPr>
                <w:rFonts w:hint="eastAsia"/>
                <w:bCs/>
                <w:color w:val="000000"/>
                <w:szCs w:val="21"/>
              </w:rPr>
              <w:t>的盲审版学生</w:t>
            </w:r>
            <w:proofErr w:type="gramEnd"/>
            <w:r>
              <w:rPr>
                <w:rFonts w:hint="eastAsia"/>
                <w:bCs/>
                <w:color w:val="000000"/>
                <w:szCs w:val="21"/>
              </w:rPr>
              <w:t>论文；</w:t>
            </w:r>
          </w:p>
          <w:p w:rsidR="00B95EF8" w:rsidRDefault="0033412F" w:rsidP="002162C8">
            <w:pPr>
              <w:widowControl/>
              <w:numPr>
                <w:ilvl w:val="0"/>
                <w:numId w:val="4"/>
              </w:numPr>
              <w:snapToGrid w:val="0"/>
              <w:spacing w:beforeLines="25" w:line="300" w:lineRule="auto"/>
              <w:ind w:left="176" w:firstLine="282"/>
              <w:rPr>
                <w:rFonts w:ascii="宋体" w:hAnsi="宋体"/>
                <w:color w:val="000000"/>
                <w:kern w:val="0"/>
                <w:szCs w:val="21"/>
              </w:rPr>
            </w:pPr>
            <w:r>
              <w:rPr>
                <w:rFonts w:ascii="宋体" w:hAnsi="宋体" w:hint="eastAsia"/>
                <w:color w:val="000000"/>
                <w:kern w:val="0"/>
                <w:szCs w:val="21"/>
              </w:rPr>
              <w:t>学院教学指导委员会进行盲审；</w:t>
            </w:r>
          </w:p>
          <w:p w:rsidR="0090623F" w:rsidRPr="004A0510" w:rsidRDefault="0090623F" w:rsidP="002162C8">
            <w:pPr>
              <w:widowControl/>
              <w:numPr>
                <w:ilvl w:val="0"/>
                <w:numId w:val="4"/>
              </w:numPr>
              <w:snapToGrid w:val="0"/>
              <w:spacing w:beforeLines="25" w:line="300" w:lineRule="auto"/>
              <w:ind w:left="176" w:firstLine="282"/>
              <w:rPr>
                <w:rFonts w:ascii="宋体" w:hAnsi="宋体"/>
                <w:color w:val="000000"/>
                <w:kern w:val="0"/>
                <w:szCs w:val="21"/>
              </w:rPr>
            </w:pPr>
            <w:r>
              <w:rPr>
                <w:rFonts w:ascii="宋体" w:hAnsi="宋体" w:hint="eastAsia"/>
                <w:color w:val="000000"/>
                <w:kern w:val="0"/>
                <w:szCs w:val="21"/>
              </w:rPr>
              <w:t>论</w:t>
            </w:r>
            <w:proofErr w:type="gramStart"/>
            <w:r>
              <w:rPr>
                <w:rFonts w:ascii="宋体" w:hAnsi="宋体" w:hint="eastAsia"/>
                <w:color w:val="000000"/>
                <w:kern w:val="0"/>
                <w:szCs w:val="21"/>
              </w:rPr>
              <w:t>文盲审不通过</w:t>
            </w:r>
            <w:proofErr w:type="gramEnd"/>
            <w:r>
              <w:rPr>
                <w:rFonts w:ascii="宋体" w:hAnsi="宋体" w:hint="eastAsia"/>
                <w:color w:val="000000"/>
                <w:kern w:val="0"/>
                <w:szCs w:val="21"/>
              </w:rPr>
              <w:t>者，必须继续修改直至通过。</w:t>
            </w:r>
            <w:r w:rsidR="0033412F">
              <w:rPr>
                <w:rFonts w:ascii="宋体" w:hAnsi="宋体" w:hint="eastAsia"/>
                <w:color w:val="000000"/>
                <w:kern w:val="0"/>
                <w:szCs w:val="21"/>
              </w:rPr>
              <w:t>学院</w:t>
            </w:r>
            <w:proofErr w:type="gramStart"/>
            <w:r w:rsidR="0033412F">
              <w:rPr>
                <w:rFonts w:ascii="宋体" w:hAnsi="宋体" w:hint="eastAsia"/>
                <w:color w:val="000000"/>
                <w:kern w:val="0"/>
                <w:szCs w:val="21"/>
              </w:rPr>
              <w:t>盲审为</w:t>
            </w:r>
            <w:proofErr w:type="gramEnd"/>
            <w:r w:rsidR="0033412F">
              <w:rPr>
                <w:rFonts w:ascii="宋体" w:hAnsi="宋体" w:hint="eastAsia"/>
                <w:color w:val="000000"/>
                <w:kern w:val="0"/>
                <w:szCs w:val="21"/>
              </w:rPr>
              <w:t>“修改后通过”的，专业负责审核是否按照要求修改到位；</w:t>
            </w:r>
            <w:r w:rsidR="004940C9">
              <w:rPr>
                <w:rFonts w:ascii="宋体" w:hAnsi="宋体" w:hint="eastAsia"/>
                <w:color w:val="000000"/>
                <w:kern w:val="0"/>
                <w:szCs w:val="21"/>
              </w:rPr>
              <w:t>按照学院抽查意见，</w:t>
            </w:r>
            <w:r w:rsidR="0033412F">
              <w:rPr>
                <w:rFonts w:ascii="宋体" w:hAnsi="宋体" w:hint="eastAsia"/>
                <w:color w:val="000000"/>
                <w:kern w:val="0"/>
                <w:szCs w:val="21"/>
              </w:rPr>
              <w:t>修改到位者，</w:t>
            </w:r>
            <w:r w:rsidR="004940C9">
              <w:rPr>
                <w:rFonts w:ascii="宋体" w:hAnsi="宋体" w:hint="eastAsia"/>
                <w:color w:val="000000"/>
                <w:kern w:val="0"/>
                <w:szCs w:val="21"/>
              </w:rPr>
              <w:t>才具有初次答辩资格，</w:t>
            </w:r>
            <w:r w:rsidR="0033412F">
              <w:rPr>
                <w:rFonts w:ascii="宋体" w:hAnsi="宋体" w:hint="eastAsia"/>
                <w:color w:val="000000"/>
                <w:kern w:val="0"/>
                <w:szCs w:val="21"/>
              </w:rPr>
              <w:t>方可进入答辩环节。</w:t>
            </w:r>
          </w:p>
        </w:tc>
      </w:tr>
      <w:tr w:rsidR="0090623F" w:rsidRPr="004A0510" w:rsidTr="001B048A">
        <w:trPr>
          <w:trHeight w:val="1499"/>
        </w:trPr>
        <w:tc>
          <w:tcPr>
            <w:tcW w:w="889" w:type="pct"/>
            <w:tcMar>
              <w:top w:w="0" w:type="dxa"/>
              <w:left w:w="108" w:type="dxa"/>
              <w:bottom w:w="0" w:type="dxa"/>
              <w:right w:w="108" w:type="dxa"/>
            </w:tcMar>
            <w:vAlign w:val="center"/>
          </w:tcPr>
          <w:p w:rsidR="0090623F" w:rsidRPr="004A0510" w:rsidRDefault="00E44F15" w:rsidP="002563A4">
            <w:pPr>
              <w:widowControl/>
              <w:snapToGrid w:val="0"/>
              <w:jc w:val="center"/>
              <w:rPr>
                <w:rFonts w:ascii="宋体" w:hAnsi="宋体"/>
                <w:color w:val="000000"/>
                <w:kern w:val="0"/>
                <w:szCs w:val="21"/>
              </w:rPr>
            </w:pPr>
            <w:r>
              <w:rPr>
                <w:rFonts w:ascii="宋体" w:hAnsi="宋体" w:hint="eastAsia"/>
                <w:color w:val="000000"/>
                <w:kern w:val="0"/>
                <w:szCs w:val="21"/>
              </w:rPr>
              <w:t>2014.4.4</w:t>
            </w:r>
            <w:r w:rsidR="00F831C7">
              <w:rPr>
                <w:rFonts w:ascii="宋体" w:hAnsi="宋体" w:hint="eastAsia"/>
                <w:color w:val="000000"/>
                <w:kern w:val="0"/>
                <w:szCs w:val="21"/>
              </w:rPr>
              <w:t>(</w:t>
            </w:r>
            <w:r>
              <w:rPr>
                <w:rFonts w:ascii="宋体" w:hAnsi="宋体" w:hint="eastAsia"/>
                <w:color w:val="000000"/>
                <w:kern w:val="0"/>
                <w:szCs w:val="21"/>
              </w:rPr>
              <w:t>周五</w:t>
            </w:r>
            <w:r w:rsidR="00F831C7">
              <w:rPr>
                <w:rFonts w:ascii="宋体" w:hAnsi="宋体" w:hint="eastAsia"/>
                <w:color w:val="000000"/>
                <w:kern w:val="0"/>
                <w:szCs w:val="21"/>
              </w:rPr>
              <w:t>)之前</w:t>
            </w:r>
          </w:p>
        </w:tc>
        <w:tc>
          <w:tcPr>
            <w:tcW w:w="526" w:type="pct"/>
            <w:vAlign w:val="center"/>
          </w:tcPr>
          <w:p w:rsidR="0090623F" w:rsidRPr="001B048A" w:rsidRDefault="00E44F15"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答辩老师</w:t>
            </w:r>
            <w:r w:rsidR="001B048A">
              <w:rPr>
                <w:rFonts w:ascii="宋体" w:hAnsi="宋体" w:hint="eastAsia"/>
                <w:color w:val="000000"/>
                <w:kern w:val="0"/>
                <w:szCs w:val="21"/>
              </w:rPr>
              <w:t>评阅</w:t>
            </w:r>
          </w:p>
        </w:tc>
        <w:tc>
          <w:tcPr>
            <w:tcW w:w="3585" w:type="pct"/>
            <w:tcMar>
              <w:top w:w="0" w:type="dxa"/>
              <w:left w:w="108" w:type="dxa"/>
              <w:bottom w:w="0" w:type="dxa"/>
              <w:right w:w="108" w:type="dxa"/>
            </w:tcMar>
            <w:vAlign w:val="center"/>
          </w:tcPr>
          <w:p w:rsidR="0033412F" w:rsidRDefault="001B048A"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各专业</w:t>
            </w:r>
            <w:r w:rsidR="0033412F">
              <w:rPr>
                <w:rFonts w:ascii="宋体" w:hAnsi="宋体" w:hint="eastAsia"/>
                <w:color w:val="000000"/>
                <w:kern w:val="0"/>
                <w:szCs w:val="21"/>
              </w:rPr>
              <w:t>提前</w:t>
            </w:r>
            <w:proofErr w:type="gramStart"/>
            <w:r w:rsidR="0033412F">
              <w:rPr>
                <w:rFonts w:ascii="宋体" w:hAnsi="宋体" w:hint="eastAsia"/>
                <w:color w:val="000000"/>
                <w:kern w:val="0"/>
                <w:szCs w:val="21"/>
              </w:rPr>
              <w:t>一</w:t>
            </w:r>
            <w:proofErr w:type="gramEnd"/>
            <w:r w:rsidR="0033412F">
              <w:rPr>
                <w:rFonts w:ascii="宋体" w:hAnsi="宋体" w:hint="eastAsia"/>
                <w:color w:val="000000"/>
                <w:kern w:val="0"/>
                <w:szCs w:val="21"/>
              </w:rPr>
              <w:t>周</w:t>
            </w:r>
            <w:r w:rsidRPr="004A0510">
              <w:rPr>
                <w:rFonts w:ascii="宋体" w:hAnsi="宋体" w:hint="eastAsia"/>
                <w:color w:val="000000"/>
                <w:kern w:val="0"/>
                <w:szCs w:val="21"/>
              </w:rPr>
              <w:t>公布毕业论文答辩分组名单、毕业论文答辩时间和地点安排</w:t>
            </w:r>
            <w:r w:rsidR="0033412F">
              <w:rPr>
                <w:rFonts w:ascii="宋体" w:hAnsi="宋体" w:hint="eastAsia"/>
                <w:color w:val="000000"/>
                <w:kern w:val="0"/>
                <w:szCs w:val="21"/>
              </w:rPr>
              <w:t>，答辩安排报学院备案；</w:t>
            </w:r>
          </w:p>
          <w:p w:rsidR="001B048A" w:rsidRDefault="0033412F"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学生再提交用于答辩的论文2份；</w:t>
            </w:r>
          </w:p>
          <w:p w:rsidR="001B048A" w:rsidRDefault="001B048A" w:rsidP="002162C8">
            <w:pPr>
              <w:widowControl/>
              <w:snapToGrid w:val="0"/>
              <w:spacing w:beforeLines="25" w:line="300" w:lineRule="auto"/>
              <w:ind w:firstLineChars="218" w:firstLine="458"/>
              <w:rPr>
                <w:rFonts w:ascii="宋体" w:hAnsi="宋体"/>
                <w:color w:val="000000"/>
                <w:kern w:val="0"/>
                <w:szCs w:val="21"/>
              </w:rPr>
            </w:pPr>
            <w:r w:rsidRPr="001B048A">
              <w:rPr>
                <w:rFonts w:ascii="宋体" w:hAnsi="宋体" w:hint="eastAsia"/>
                <w:color w:val="000000"/>
                <w:kern w:val="0"/>
                <w:szCs w:val="21"/>
              </w:rPr>
              <w:t>毕业论文答辩老师审阅毕业论文,填写与毕业论文答辩相关的各类表格，准备答辩提问。</w:t>
            </w:r>
            <w:r w:rsidR="00AC17E7">
              <w:rPr>
                <w:rFonts w:ascii="宋体" w:hAnsi="宋体" w:hint="eastAsia"/>
                <w:color w:val="000000"/>
                <w:kern w:val="0"/>
                <w:szCs w:val="21"/>
              </w:rPr>
              <w:t>论文审阅不通过者，学生必须按照审阅意见修改，改好后再重新评阅，评阅通过后，才可答辩。</w:t>
            </w:r>
          </w:p>
          <w:p w:rsidR="0090623F" w:rsidRPr="004A0510" w:rsidRDefault="001B048A" w:rsidP="002162C8">
            <w:pPr>
              <w:widowControl/>
              <w:snapToGrid w:val="0"/>
              <w:spacing w:beforeLines="25" w:line="300" w:lineRule="auto"/>
              <w:ind w:firstLineChars="218" w:firstLine="458"/>
              <w:rPr>
                <w:rFonts w:ascii="宋体" w:hAnsi="宋体"/>
                <w:color w:val="000000"/>
                <w:kern w:val="0"/>
                <w:szCs w:val="21"/>
              </w:rPr>
            </w:pPr>
            <w:r w:rsidRPr="001B048A">
              <w:rPr>
                <w:rFonts w:ascii="宋体" w:hAnsi="宋体" w:hint="eastAsia"/>
                <w:color w:val="000000"/>
                <w:kern w:val="0"/>
                <w:szCs w:val="21"/>
                <w:highlight w:val="yellow"/>
              </w:rPr>
              <w:t>根据论文管理办法，一次逾期提交完成的，自动进入补答辩；两次逾期提交完成的，自动失去本届答辩资格；</w:t>
            </w:r>
          </w:p>
        </w:tc>
      </w:tr>
      <w:tr w:rsidR="001B048A" w:rsidRPr="004A0510" w:rsidTr="00F831C7">
        <w:trPr>
          <w:trHeight w:val="1078"/>
        </w:trPr>
        <w:tc>
          <w:tcPr>
            <w:tcW w:w="889" w:type="pct"/>
            <w:tcMar>
              <w:top w:w="0" w:type="dxa"/>
              <w:left w:w="108" w:type="dxa"/>
              <w:bottom w:w="0" w:type="dxa"/>
              <w:right w:w="108" w:type="dxa"/>
            </w:tcMar>
            <w:vAlign w:val="center"/>
          </w:tcPr>
          <w:p w:rsidR="001B048A" w:rsidRPr="004A0510" w:rsidRDefault="00E44F15" w:rsidP="00E44F15">
            <w:pPr>
              <w:widowControl/>
              <w:snapToGrid w:val="0"/>
              <w:jc w:val="center"/>
              <w:rPr>
                <w:rFonts w:ascii="宋体" w:hAnsi="宋体"/>
                <w:color w:val="000000"/>
                <w:kern w:val="0"/>
                <w:szCs w:val="21"/>
              </w:rPr>
            </w:pPr>
            <w:r>
              <w:rPr>
                <w:rFonts w:ascii="宋体" w:hAnsi="宋体" w:hint="eastAsia"/>
                <w:color w:val="000000"/>
                <w:kern w:val="0"/>
                <w:szCs w:val="21"/>
              </w:rPr>
              <w:t>2014.4.27</w:t>
            </w:r>
            <w:r w:rsidR="00F831C7">
              <w:rPr>
                <w:rFonts w:ascii="宋体" w:hAnsi="宋体" w:hint="eastAsia"/>
                <w:color w:val="000000"/>
                <w:kern w:val="0"/>
                <w:szCs w:val="21"/>
              </w:rPr>
              <w:t>(</w:t>
            </w:r>
            <w:r>
              <w:rPr>
                <w:rFonts w:ascii="宋体" w:hAnsi="宋体" w:hint="eastAsia"/>
                <w:color w:val="000000"/>
                <w:kern w:val="0"/>
                <w:szCs w:val="21"/>
              </w:rPr>
              <w:t>周日</w:t>
            </w:r>
            <w:r w:rsidR="00F831C7">
              <w:rPr>
                <w:rFonts w:ascii="宋体" w:hAnsi="宋体" w:hint="eastAsia"/>
                <w:color w:val="000000"/>
                <w:kern w:val="0"/>
                <w:szCs w:val="21"/>
              </w:rPr>
              <w:t>)之前</w:t>
            </w:r>
          </w:p>
        </w:tc>
        <w:tc>
          <w:tcPr>
            <w:tcW w:w="526" w:type="pct"/>
            <w:vAlign w:val="center"/>
          </w:tcPr>
          <w:p w:rsidR="001B048A" w:rsidRDefault="001B048A"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答辩</w:t>
            </w:r>
            <w:r w:rsidR="00E44F15">
              <w:rPr>
                <w:rFonts w:ascii="宋体" w:hAnsi="宋体" w:hint="eastAsia"/>
                <w:color w:val="000000"/>
                <w:kern w:val="0"/>
                <w:szCs w:val="21"/>
              </w:rPr>
              <w:t>及最终稿修改</w:t>
            </w:r>
          </w:p>
          <w:p w:rsidR="00ED3832" w:rsidRDefault="00ED3832" w:rsidP="002162C8">
            <w:pPr>
              <w:widowControl/>
              <w:snapToGrid w:val="0"/>
              <w:spacing w:beforeLines="25" w:line="300" w:lineRule="auto"/>
              <w:jc w:val="center"/>
              <w:rPr>
                <w:rFonts w:ascii="宋体" w:hAnsi="宋体"/>
                <w:color w:val="000000"/>
                <w:kern w:val="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8D2BA7" w:rsidRDefault="0033412F"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各专业组织论文答辩</w:t>
            </w:r>
            <w:r w:rsidR="008D2BA7">
              <w:rPr>
                <w:rFonts w:ascii="宋体" w:hAnsi="宋体" w:hint="eastAsia"/>
                <w:color w:val="000000"/>
                <w:kern w:val="0"/>
                <w:szCs w:val="21"/>
              </w:rPr>
              <w:t>；</w:t>
            </w:r>
          </w:p>
          <w:p w:rsidR="001B048A" w:rsidRDefault="008D2BA7" w:rsidP="002162C8">
            <w:pPr>
              <w:widowControl/>
              <w:snapToGrid w:val="0"/>
              <w:spacing w:beforeLines="25" w:line="300" w:lineRule="auto"/>
              <w:ind w:firstLineChars="218" w:firstLine="458"/>
              <w:rPr>
                <w:rFonts w:ascii="宋体" w:hAnsi="宋体"/>
                <w:color w:val="000000"/>
                <w:kern w:val="0"/>
                <w:szCs w:val="21"/>
              </w:rPr>
            </w:pPr>
            <w:r>
              <w:rPr>
                <w:rFonts w:ascii="宋体" w:hAnsi="宋体" w:hint="eastAsia"/>
                <w:color w:val="000000"/>
                <w:kern w:val="0"/>
                <w:szCs w:val="21"/>
              </w:rPr>
              <w:t>答辩结果为“通过”，但答辩小组对论文提出修改意见的，或者答辩结果为“修改后通过”的，学生必须按照答辩意见修改，经</w:t>
            </w:r>
            <w:r>
              <w:rPr>
                <w:rFonts w:hint="eastAsia"/>
                <w:bCs/>
                <w:color w:val="000000"/>
                <w:szCs w:val="21"/>
              </w:rPr>
              <w:t>导师与</w:t>
            </w:r>
            <w:r>
              <w:rPr>
                <w:rFonts w:ascii="宋体" w:hAnsi="宋体" w:hint="eastAsia"/>
                <w:color w:val="000000"/>
                <w:kern w:val="0"/>
                <w:szCs w:val="21"/>
              </w:rPr>
              <w:t>专业负责人审核通过后，</w:t>
            </w:r>
            <w:r w:rsidR="00E44F15">
              <w:rPr>
                <w:rFonts w:hint="eastAsia"/>
                <w:bCs/>
                <w:color w:val="000000"/>
                <w:szCs w:val="21"/>
              </w:rPr>
              <w:t>则可以最终</w:t>
            </w:r>
            <w:r>
              <w:rPr>
                <w:rFonts w:hint="eastAsia"/>
                <w:bCs/>
                <w:color w:val="000000"/>
                <w:szCs w:val="21"/>
              </w:rPr>
              <w:t>稿；</w:t>
            </w:r>
            <w:r>
              <w:rPr>
                <w:rFonts w:ascii="宋体" w:hAnsi="宋体" w:hint="eastAsia"/>
                <w:color w:val="000000"/>
                <w:kern w:val="0"/>
                <w:szCs w:val="21"/>
              </w:rPr>
              <w:t>才算答辩通过。</w:t>
            </w:r>
          </w:p>
          <w:p w:rsidR="00725B6B" w:rsidRPr="004A0510" w:rsidRDefault="00725B6B" w:rsidP="002162C8">
            <w:pPr>
              <w:widowControl/>
              <w:snapToGrid w:val="0"/>
              <w:spacing w:beforeLines="25" w:line="300" w:lineRule="auto"/>
              <w:ind w:firstLineChars="218" w:firstLine="458"/>
              <w:rPr>
                <w:rFonts w:ascii="宋体" w:hAnsi="宋体"/>
                <w:color w:val="000000"/>
                <w:kern w:val="0"/>
                <w:szCs w:val="21"/>
              </w:rPr>
            </w:pPr>
            <w:r w:rsidRPr="00F831C7">
              <w:rPr>
                <w:rFonts w:hint="eastAsia"/>
                <w:bCs/>
                <w:color w:val="000000"/>
                <w:szCs w:val="21"/>
              </w:rPr>
              <w:t>毕业生须填写《商学院毕业论文指导老师工作学生评价表》，交各班级辅导员</w:t>
            </w:r>
            <w:r>
              <w:rPr>
                <w:rFonts w:hint="eastAsia"/>
                <w:bCs/>
                <w:color w:val="000000"/>
                <w:szCs w:val="21"/>
              </w:rPr>
              <w:t>。</w:t>
            </w:r>
          </w:p>
        </w:tc>
      </w:tr>
      <w:tr w:rsidR="00E44F15" w:rsidRPr="004A0510" w:rsidTr="001B048A">
        <w:trPr>
          <w:trHeight w:val="1499"/>
        </w:trPr>
        <w:tc>
          <w:tcPr>
            <w:tcW w:w="889" w:type="pct"/>
            <w:tcMar>
              <w:top w:w="0" w:type="dxa"/>
              <w:left w:w="108" w:type="dxa"/>
              <w:bottom w:w="0" w:type="dxa"/>
              <w:right w:w="108" w:type="dxa"/>
            </w:tcMar>
            <w:vAlign w:val="center"/>
          </w:tcPr>
          <w:p w:rsidR="00E44F15" w:rsidRDefault="00E44F15" w:rsidP="00725B6B">
            <w:pPr>
              <w:widowControl/>
              <w:snapToGrid w:val="0"/>
              <w:jc w:val="center"/>
              <w:rPr>
                <w:rFonts w:ascii="宋体" w:hAnsi="宋体"/>
                <w:color w:val="000000"/>
                <w:kern w:val="0"/>
                <w:szCs w:val="21"/>
              </w:rPr>
            </w:pPr>
            <w:r>
              <w:rPr>
                <w:rFonts w:hint="eastAsia"/>
              </w:rPr>
              <w:t>2014</w:t>
            </w:r>
            <w:r w:rsidR="00725B6B">
              <w:rPr>
                <w:rFonts w:hint="eastAsia"/>
              </w:rPr>
              <w:t>.</w:t>
            </w:r>
            <w:r>
              <w:rPr>
                <w:rFonts w:hint="eastAsia"/>
              </w:rPr>
              <w:t>5</w:t>
            </w:r>
            <w:r w:rsidR="00725B6B">
              <w:rPr>
                <w:rFonts w:hint="eastAsia"/>
              </w:rPr>
              <w:t>.</w:t>
            </w:r>
            <w:r>
              <w:rPr>
                <w:rFonts w:hint="eastAsia"/>
              </w:rPr>
              <w:t>9</w:t>
            </w:r>
            <w:r>
              <w:rPr>
                <w:rFonts w:hint="eastAsia"/>
              </w:rPr>
              <w:t>（周五）之前</w:t>
            </w:r>
          </w:p>
        </w:tc>
        <w:tc>
          <w:tcPr>
            <w:tcW w:w="526" w:type="pct"/>
            <w:vAlign w:val="center"/>
          </w:tcPr>
          <w:p w:rsidR="00E44F15" w:rsidRDefault="00330236" w:rsidP="002162C8">
            <w:pPr>
              <w:widowControl/>
              <w:snapToGrid w:val="0"/>
              <w:spacing w:beforeLines="25" w:line="300" w:lineRule="auto"/>
              <w:jc w:val="center"/>
              <w:rPr>
                <w:bCs/>
                <w:color w:val="00000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E44F15" w:rsidRDefault="00725B6B" w:rsidP="00F831C7">
            <w:pPr>
              <w:spacing w:line="276" w:lineRule="auto"/>
              <w:ind w:left="34" w:firstLineChars="218" w:firstLine="458"/>
              <w:rPr>
                <w:bCs/>
                <w:color w:val="000000"/>
                <w:szCs w:val="21"/>
              </w:rPr>
            </w:pPr>
            <w:r>
              <w:rPr>
                <w:rFonts w:hint="eastAsia"/>
              </w:rPr>
              <w:t>向学院教务</w:t>
            </w:r>
            <w:r w:rsidR="00E44F15">
              <w:rPr>
                <w:rFonts w:hint="eastAsia"/>
              </w:rPr>
              <w:t>交</w:t>
            </w:r>
            <w:r>
              <w:rPr>
                <w:rFonts w:hint="eastAsia"/>
              </w:rPr>
              <w:t>格式规范、填写完整的</w:t>
            </w:r>
            <w:r w:rsidR="00E44F15">
              <w:rPr>
                <w:rFonts w:hint="eastAsia"/>
              </w:rPr>
              <w:t>论文</w:t>
            </w:r>
            <w:r>
              <w:rPr>
                <w:rFonts w:hint="eastAsia"/>
              </w:rPr>
              <w:t>选题登记表、指导记录表、</w:t>
            </w:r>
            <w:r w:rsidR="00E44F15">
              <w:rPr>
                <w:rFonts w:hint="eastAsia"/>
              </w:rPr>
              <w:t>答辩记录表、论文评阅意见表</w:t>
            </w:r>
            <w:r>
              <w:rPr>
                <w:rFonts w:hint="eastAsia"/>
              </w:rPr>
              <w:t>、</w:t>
            </w:r>
            <w:r w:rsidR="00E44F15">
              <w:rPr>
                <w:rFonts w:hint="eastAsia"/>
              </w:rPr>
              <w:t>论文最终稿</w:t>
            </w:r>
            <w:r>
              <w:rPr>
                <w:rFonts w:hint="eastAsia"/>
              </w:rPr>
              <w:t>以及</w:t>
            </w:r>
            <w:r w:rsidR="00E44F15">
              <w:rPr>
                <w:rFonts w:hint="eastAsia"/>
              </w:rPr>
              <w:t>论文成绩汇总表；</w:t>
            </w:r>
          </w:p>
        </w:tc>
      </w:tr>
      <w:tr w:rsidR="00725B6B" w:rsidRPr="004A0510" w:rsidTr="001B048A">
        <w:trPr>
          <w:trHeight w:val="1499"/>
        </w:trPr>
        <w:tc>
          <w:tcPr>
            <w:tcW w:w="889" w:type="pct"/>
            <w:tcMar>
              <w:top w:w="0" w:type="dxa"/>
              <w:left w:w="108" w:type="dxa"/>
              <w:bottom w:w="0" w:type="dxa"/>
              <w:right w:w="108" w:type="dxa"/>
            </w:tcMar>
            <w:vAlign w:val="center"/>
          </w:tcPr>
          <w:p w:rsidR="00725B6B" w:rsidRDefault="00725B6B" w:rsidP="00725B6B">
            <w:pPr>
              <w:widowControl/>
              <w:snapToGrid w:val="0"/>
              <w:jc w:val="center"/>
            </w:pPr>
            <w:r>
              <w:rPr>
                <w:rFonts w:hint="eastAsia"/>
              </w:rPr>
              <w:t>2014.5.16</w:t>
            </w:r>
            <w:r>
              <w:rPr>
                <w:rFonts w:hint="eastAsia"/>
              </w:rPr>
              <w:t>（周五）之前</w:t>
            </w:r>
          </w:p>
        </w:tc>
        <w:tc>
          <w:tcPr>
            <w:tcW w:w="526" w:type="pct"/>
            <w:vAlign w:val="center"/>
          </w:tcPr>
          <w:p w:rsidR="00725B6B" w:rsidRDefault="00725B6B" w:rsidP="002162C8">
            <w:pPr>
              <w:widowControl/>
              <w:snapToGrid w:val="0"/>
              <w:spacing w:beforeLines="25" w:line="300" w:lineRule="auto"/>
              <w:jc w:val="center"/>
              <w:rPr>
                <w:bCs/>
                <w:color w:val="000000"/>
                <w:szCs w:val="21"/>
              </w:rPr>
            </w:pPr>
          </w:p>
        </w:tc>
        <w:tc>
          <w:tcPr>
            <w:tcW w:w="3585" w:type="pct"/>
            <w:tcMar>
              <w:top w:w="0" w:type="dxa"/>
              <w:left w:w="108" w:type="dxa"/>
              <w:bottom w:w="0" w:type="dxa"/>
              <w:right w:w="108" w:type="dxa"/>
            </w:tcMar>
            <w:vAlign w:val="center"/>
          </w:tcPr>
          <w:p w:rsidR="00725B6B" w:rsidRDefault="00725B6B" w:rsidP="00F831C7">
            <w:pPr>
              <w:spacing w:line="276" w:lineRule="auto"/>
              <w:ind w:left="34" w:firstLineChars="218" w:firstLine="458"/>
            </w:pPr>
            <w:proofErr w:type="gramStart"/>
            <w:r>
              <w:rPr>
                <w:rFonts w:hint="eastAsia"/>
              </w:rPr>
              <w:t>报校优秀</w:t>
            </w:r>
            <w:proofErr w:type="gramEnd"/>
            <w:r>
              <w:rPr>
                <w:rFonts w:hint="eastAsia"/>
              </w:rPr>
              <w:t>论文</w:t>
            </w:r>
          </w:p>
        </w:tc>
      </w:tr>
      <w:tr w:rsidR="001B048A" w:rsidRPr="004A0510" w:rsidTr="001B048A">
        <w:trPr>
          <w:trHeight w:val="1499"/>
        </w:trPr>
        <w:tc>
          <w:tcPr>
            <w:tcW w:w="889" w:type="pct"/>
            <w:tcMar>
              <w:top w:w="0" w:type="dxa"/>
              <w:left w:w="108" w:type="dxa"/>
              <w:bottom w:w="0" w:type="dxa"/>
              <w:right w:w="108" w:type="dxa"/>
            </w:tcMar>
            <w:vAlign w:val="center"/>
          </w:tcPr>
          <w:p w:rsidR="001B048A" w:rsidRPr="004A0510" w:rsidRDefault="00725B6B" w:rsidP="00725B6B">
            <w:pPr>
              <w:widowControl/>
              <w:snapToGrid w:val="0"/>
              <w:jc w:val="center"/>
              <w:rPr>
                <w:rFonts w:ascii="宋体" w:hAnsi="宋体"/>
                <w:color w:val="000000"/>
                <w:kern w:val="0"/>
                <w:szCs w:val="21"/>
              </w:rPr>
            </w:pPr>
            <w:r>
              <w:rPr>
                <w:rFonts w:ascii="宋体" w:hAnsi="宋体" w:hint="eastAsia"/>
                <w:color w:val="000000"/>
                <w:kern w:val="0"/>
                <w:szCs w:val="21"/>
              </w:rPr>
              <w:t>2014</w:t>
            </w:r>
            <w:r w:rsidR="00AC17E7">
              <w:rPr>
                <w:rFonts w:ascii="宋体" w:hAnsi="宋体" w:hint="eastAsia"/>
                <w:color w:val="000000"/>
                <w:kern w:val="0"/>
                <w:szCs w:val="21"/>
              </w:rPr>
              <w:t>.</w:t>
            </w:r>
            <w:r>
              <w:rPr>
                <w:rFonts w:ascii="宋体" w:hAnsi="宋体" w:hint="eastAsia"/>
                <w:color w:val="000000"/>
                <w:kern w:val="0"/>
                <w:szCs w:val="21"/>
              </w:rPr>
              <w:t>6</w:t>
            </w:r>
            <w:r w:rsidR="00AC17E7">
              <w:rPr>
                <w:rFonts w:ascii="宋体" w:hAnsi="宋体" w:hint="eastAsia"/>
                <w:color w:val="000000"/>
                <w:kern w:val="0"/>
                <w:szCs w:val="21"/>
              </w:rPr>
              <w:t>.</w:t>
            </w:r>
            <w:r>
              <w:rPr>
                <w:rFonts w:ascii="宋体" w:hAnsi="宋体" w:hint="eastAsia"/>
                <w:color w:val="000000"/>
                <w:kern w:val="0"/>
                <w:szCs w:val="21"/>
              </w:rPr>
              <w:t>6</w:t>
            </w:r>
            <w:r w:rsidR="00F831C7">
              <w:rPr>
                <w:rFonts w:ascii="宋体" w:hAnsi="宋体" w:hint="eastAsia"/>
                <w:color w:val="000000"/>
                <w:kern w:val="0"/>
                <w:szCs w:val="21"/>
              </w:rPr>
              <w:t>(周</w:t>
            </w:r>
            <w:r>
              <w:rPr>
                <w:rFonts w:ascii="宋体" w:hAnsi="宋体" w:hint="eastAsia"/>
                <w:color w:val="000000"/>
                <w:kern w:val="0"/>
                <w:szCs w:val="21"/>
              </w:rPr>
              <w:t>五</w:t>
            </w:r>
            <w:r w:rsidR="00F831C7">
              <w:rPr>
                <w:rFonts w:ascii="宋体" w:hAnsi="宋体" w:hint="eastAsia"/>
                <w:color w:val="000000"/>
                <w:kern w:val="0"/>
                <w:szCs w:val="21"/>
              </w:rPr>
              <w:t>)之前</w:t>
            </w:r>
          </w:p>
        </w:tc>
        <w:tc>
          <w:tcPr>
            <w:tcW w:w="526" w:type="pct"/>
            <w:vAlign w:val="center"/>
          </w:tcPr>
          <w:p w:rsidR="001B048A" w:rsidRDefault="001B048A"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补答辩、缓答辩</w:t>
            </w:r>
          </w:p>
        </w:tc>
        <w:tc>
          <w:tcPr>
            <w:tcW w:w="3585" w:type="pct"/>
            <w:tcMar>
              <w:top w:w="0" w:type="dxa"/>
              <w:left w:w="108" w:type="dxa"/>
              <w:bottom w:w="0" w:type="dxa"/>
              <w:right w:w="108" w:type="dxa"/>
            </w:tcMar>
            <w:vAlign w:val="center"/>
          </w:tcPr>
          <w:p w:rsidR="001B048A" w:rsidRPr="00AC17E7" w:rsidRDefault="00AC17E7" w:rsidP="0033412F">
            <w:pPr>
              <w:spacing w:line="276" w:lineRule="auto"/>
              <w:ind w:left="34" w:firstLineChars="218" w:firstLine="458"/>
              <w:rPr>
                <w:rFonts w:ascii="宋体" w:hAnsi="宋体"/>
                <w:color w:val="000000"/>
                <w:kern w:val="0"/>
                <w:szCs w:val="21"/>
              </w:rPr>
            </w:pPr>
            <w:r>
              <w:rPr>
                <w:rFonts w:hint="eastAsia"/>
                <w:bCs/>
                <w:color w:val="000000"/>
                <w:szCs w:val="21"/>
              </w:rPr>
              <w:t>申请缓答辩的为参加缓答辩；初次答辩没有通过的，只有一次补答辩</w:t>
            </w:r>
            <w:r w:rsidR="0033412F">
              <w:rPr>
                <w:rFonts w:hint="eastAsia"/>
                <w:bCs/>
                <w:color w:val="000000"/>
                <w:szCs w:val="21"/>
              </w:rPr>
              <w:t>机会；</w:t>
            </w:r>
            <w:r>
              <w:rPr>
                <w:rFonts w:hint="eastAsia"/>
                <w:bCs/>
                <w:color w:val="000000"/>
                <w:szCs w:val="21"/>
              </w:rPr>
              <w:t>补答辩不通过者，随低一年级重新进行毕业论文写作答辩；</w:t>
            </w:r>
          </w:p>
        </w:tc>
      </w:tr>
      <w:tr w:rsidR="00725B6B" w:rsidRPr="004A0510" w:rsidTr="001B048A">
        <w:trPr>
          <w:trHeight w:val="1499"/>
        </w:trPr>
        <w:tc>
          <w:tcPr>
            <w:tcW w:w="889" w:type="pct"/>
            <w:tcMar>
              <w:top w:w="0" w:type="dxa"/>
              <w:left w:w="108" w:type="dxa"/>
              <w:bottom w:w="0" w:type="dxa"/>
              <w:right w:w="108" w:type="dxa"/>
            </w:tcMar>
            <w:vAlign w:val="center"/>
          </w:tcPr>
          <w:p w:rsidR="00725B6B" w:rsidRDefault="00725B6B" w:rsidP="002563A4">
            <w:pPr>
              <w:widowControl/>
              <w:snapToGrid w:val="0"/>
              <w:jc w:val="center"/>
              <w:rPr>
                <w:rFonts w:ascii="宋体" w:hAnsi="宋体"/>
                <w:color w:val="000000"/>
                <w:kern w:val="0"/>
                <w:szCs w:val="21"/>
              </w:rPr>
            </w:pPr>
            <w:r>
              <w:rPr>
                <w:rFonts w:ascii="宋体" w:hAnsi="宋体" w:hint="eastAsia"/>
                <w:color w:val="000000"/>
                <w:kern w:val="0"/>
                <w:szCs w:val="21"/>
              </w:rPr>
              <w:t>2014.6.11(周五)之前</w:t>
            </w:r>
          </w:p>
        </w:tc>
        <w:tc>
          <w:tcPr>
            <w:tcW w:w="526" w:type="pct"/>
            <w:vAlign w:val="center"/>
          </w:tcPr>
          <w:p w:rsidR="00725B6B" w:rsidRDefault="00330236" w:rsidP="002162C8">
            <w:pPr>
              <w:widowControl/>
              <w:snapToGrid w:val="0"/>
              <w:spacing w:beforeLines="25" w:line="300" w:lineRule="auto"/>
              <w:jc w:val="center"/>
              <w:rPr>
                <w:rFonts w:ascii="宋体" w:hAnsi="宋体"/>
                <w:color w:val="000000"/>
                <w:kern w:val="0"/>
                <w:szCs w:val="21"/>
              </w:rPr>
            </w:pPr>
            <w:r w:rsidRPr="00ED3832">
              <w:rPr>
                <w:rFonts w:ascii="宋体" w:hAnsi="宋体" w:hint="eastAsia"/>
                <w:color w:val="000000"/>
                <w:kern w:val="0"/>
                <w:szCs w:val="21"/>
                <w:highlight w:val="yellow"/>
              </w:rPr>
              <w:t>（控制节点）</w:t>
            </w:r>
          </w:p>
        </w:tc>
        <w:tc>
          <w:tcPr>
            <w:tcW w:w="3585" w:type="pct"/>
            <w:tcMar>
              <w:top w:w="0" w:type="dxa"/>
              <w:left w:w="108" w:type="dxa"/>
              <w:bottom w:w="0" w:type="dxa"/>
              <w:right w:w="108" w:type="dxa"/>
            </w:tcMar>
            <w:vAlign w:val="center"/>
          </w:tcPr>
          <w:p w:rsidR="00725B6B" w:rsidRDefault="00725B6B" w:rsidP="00725B6B">
            <w:pPr>
              <w:spacing w:line="276" w:lineRule="auto"/>
              <w:ind w:left="425"/>
              <w:jc w:val="left"/>
            </w:pPr>
            <w:proofErr w:type="gramStart"/>
            <w:r>
              <w:rPr>
                <w:rFonts w:hint="eastAsia"/>
              </w:rPr>
              <w:t>交缓答辩</w:t>
            </w:r>
            <w:proofErr w:type="gramEnd"/>
            <w:r>
              <w:rPr>
                <w:rFonts w:hint="eastAsia"/>
              </w:rPr>
              <w:t>、补答辩情况汇总表、历届生毕业论文答辩情况汇总表；</w:t>
            </w:r>
          </w:p>
          <w:p w:rsidR="00725B6B" w:rsidRPr="00725B6B" w:rsidRDefault="00725B6B" w:rsidP="00F831C7">
            <w:pPr>
              <w:spacing w:line="276" w:lineRule="auto"/>
              <w:ind w:left="34" w:firstLineChars="218" w:firstLine="458"/>
              <w:rPr>
                <w:bCs/>
                <w:color w:val="000000"/>
                <w:szCs w:val="21"/>
              </w:rPr>
            </w:pPr>
          </w:p>
        </w:tc>
      </w:tr>
      <w:tr w:rsidR="00725B6B" w:rsidRPr="004A0510" w:rsidTr="001B048A">
        <w:trPr>
          <w:trHeight w:val="1499"/>
        </w:trPr>
        <w:tc>
          <w:tcPr>
            <w:tcW w:w="889" w:type="pct"/>
            <w:tcMar>
              <w:top w:w="0" w:type="dxa"/>
              <w:left w:w="108" w:type="dxa"/>
              <w:bottom w:w="0" w:type="dxa"/>
              <w:right w:w="108" w:type="dxa"/>
            </w:tcMar>
            <w:vAlign w:val="center"/>
          </w:tcPr>
          <w:p w:rsidR="00725B6B" w:rsidRDefault="00725B6B" w:rsidP="002563A4">
            <w:pPr>
              <w:widowControl/>
              <w:snapToGrid w:val="0"/>
              <w:jc w:val="center"/>
              <w:rPr>
                <w:rFonts w:ascii="宋体" w:hAnsi="宋体"/>
                <w:color w:val="000000"/>
                <w:kern w:val="0"/>
                <w:szCs w:val="21"/>
              </w:rPr>
            </w:pPr>
            <w:r>
              <w:rPr>
                <w:rFonts w:ascii="宋体" w:hAnsi="宋体" w:hint="eastAsia"/>
                <w:color w:val="000000"/>
                <w:kern w:val="0"/>
                <w:szCs w:val="21"/>
              </w:rPr>
              <w:t>2014.6.20(周五)之前</w:t>
            </w:r>
          </w:p>
        </w:tc>
        <w:tc>
          <w:tcPr>
            <w:tcW w:w="526" w:type="pct"/>
            <w:vAlign w:val="center"/>
          </w:tcPr>
          <w:p w:rsidR="00725B6B" w:rsidRDefault="00725B6B" w:rsidP="002162C8">
            <w:pPr>
              <w:widowControl/>
              <w:snapToGrid w:val="0"/>
              <w:spacing w:beforeLines="25" w:line="300" w:lineRule="auto"/>
              <w:jc w:val="center"/>
              <w:rPr>
                <w:rFonts w:ascii="宋体" w:hAnsi="宋体"/>
                <w:color w:val="000000"/>
                <w:kern w:val="0"/>
                <w:szCs w:val="21"/>
              </w:rPr>
            </w:pPr>
            <w:r>
              <w:rPr>
                <w:rFonts w:ascii="宋体" w:hAnsi="宋体" w:hint="eastAsia"/>
                <w:color w:val="000000"/>
                <w:kern w:val="0"/>
                <w:szCs w:val="21"/>
              </w:rPr>
              <w:t>总结</w:t>
            </w:r>
          </w:p>
        </w:tc>
        <w:tc>
          <w:tcPr>
            <w:tcW w:w="3585" w:type="pct"/>
            <w:tcMar>
              <w:top w:w="0" w:type="dxa"/>
              <w:left w:w="108" w:type="dxa"/>
              <w:bottom w:w="0" w:type="dxa"/>
              <w:right w:w="108" w:type="dxa"/>
            </w:tcMar>
            <w:vAlign w:val="center"/>
          </w:tcPr>
          <w:p w:rsidR="00725B6B" w:rsidRPr="00F831C7" w:rsidRDefault="00725B6B" w:rsidP="00F831C7">
            <w:pPr>
              <w:spacing w:line="276" w:lineRule="auto"/>
              <w:ind w:left="34" w:firstLineChars="218" w:firstLine="458"/>
              <w:rPr>
                <w:bCs/>
                <w:color w:val="000000"/>
                <w:szCs w:val="21"/>
              </w:rPr>
            </w:pPr>
            <w:r>
              <w:rPr>
                <w:rFonts w:hint="eastAsia"/>
              </w:rPr>
              <w:t>交论文工作总结的书面稿、电子稿。</w:t>
            </w:r>
          </w:p>
        </w:tc>
      </w:tr>
    </w:tbl>
    <w:p w:rsidR="00A83181" w:rsidRDefault="00A83181" w:rsidP="004A0510">
      <w:pPr>
        <w:spacing w:line="360" w:lineRule="auto"/>
        <w:rPr>
          <w:color w:val="000000"/>
        </w:rPr>
      </w:pPr>
      <w:r w:rsidRPr="004A0510">
        <w:rPr>
          <w:rFonts w:hint="eastAsia"/>
          <w:color w:val="000000"/>
        </w:rPr>
        <w:t xml:space="preserve">                                                                      </w:t>
      </w:r>
    </w:p>
    <w:p w:rsidR="00725B6B" w:rsidRDefault="00725B6B" w:rsidP="004A0510">
      <w:pPr>
        <w:spacing w:line="360" w:lineRule="auto"/>
        <w:rPr>
          <w:color w:val="000000"/>
        </w:rPr>
      </w:pPr>
    </w:p>
    <w:p w:rsidR="00725B6B" w:rsidRDefault="00725B6B" w:rsidP="004A0510">
      <w:pPr>
        <w:spacing w:line="360" w:lineRule="auto"/>
        <w:rPr>
          <w:color w:val="000000"/>
        </w:rPr>
      </w:pPr>
    </w:p>
    <w:p w:rsidR="00F831C7" w:rsidRDefault="008D2BA7" w:rsidP="004A0510">
      <w:pPr>
        <w:spacing w:line="360" w:lineRule="auto"/>
        <w:rPr>
          <w:color w:val="000000"/>
        </w:rPr>
      </w:pPr>
      <w:r>
        <w:rPr>
          <w:rFonts w:hint="eastAsia"/>
          <w:color w:val="000000"/>
        </w:rPr>
        <w:t>注：</w:t>
      </w:r>
    </w:p>
    <w:p w:rsidR="008D2BA7" w:rsidRDefault="008D2BA7" w:rsidP="008D2BA7">
      <w:pPr>
        <w:spacing w:line="360" w:lineRule="auto"/>
        <w:rPr>
          <w:color w:val="000000"/>
        </w:rPr>
      </w:pPr>
      <w:r w:rsidRPr="008D2BA7">
        <w:rPr>
          <w:rFonts w:hint="eastAsia"/>
          <w:color w:val="000000"/>
        </w:rPr>
        <w:t>各专业中</w:t>
      </w:r>
      <w:r>
        <w:rPr>
          <w:rFonts w:hint="eastAsia"/>
          <w:color w:val="000000"/>
        </w:rPr>
        <w:t>的</w:t>
      </w:r>
      <w:r w:rsidRPr="008D2BA7">
        <w:rPr>
          <w:rFonts w:hint="eastAsia"/>
          <w:color w:val="000000"/>
        </w:rPr>
        <w:t>考研学生</w:t>
      </w:r>
      <w:r>
        <w:rPr>
          <w:rFonts w:hint="eastAsia"/>
          <w:color w:val="000000"/>
        </w:rPr>
        <w:t>，可以</w:t>
      </w:r>
      <w:r w:rsidR="00DB572F">
        <w:rPr>
          <w:rFonts w:hint="eastAsia"/>
          <w:color w:val="000000"/>
        </w:rPr>
        <w:t>申请延缓</w:t>
      </w:r>
      <w:r w:rsidR="00725B6B">
        <w:rPr>
          <w:rFonts w:hint="eastAsia"/>
          <w:color w:val="000000"/>
        </w:rPr>
        <w:t>交初稿、</w:t>
      </w:r>
      <w:r w:rsidRPr="008D2BA7">
        <w:rPr>
          <w:rFonts w:hint="eastAsia"/>
          <w:color w:val="000000"/>
        </w:rPr>
        <w:t>论文定稿</w:t>
      </w:r>
      <w:r>
        <w:rPr>
          <w:rFonts w:hint="eastAsia"/>
          <w:color w:val="000000"/>
        </w:rPr>
        <w:t>，但论文流程及要求不变：</w:t>
      </w:r>
    </w:p>
    <w:p w:rsidR="008D2BA7" w:rsidRDefault="008D2BA7" w:rsidP="00DB572F">
      <w:pPr>
        <w:spacing w:line="360" w:lineRule="auto"/>
        <w:rPr>
          <w:color w:val="000000"/>
        </w:rPr>
      </w:pPr>
      <w:r w:rsidRPr="008D2BA7">
        <w:rPr>
          <w:rFonts w:hint="eastAsia"/>
          <w:color w:val="000000"/>
        </w:rPr>
        <w:t>在</w:t>
      </w:r>
      <w:r w:rsidRPr="008D2BA7">
        <w:rPr>
          <w:rFonts w:hint="eastAsia"/>
          <w:color w:val="000000"/>
        </w:rPr>
        <w:t>2</w:t>
      </w:r>
      <w:r w:rsidRPr="008D2BA7">
        <w:rPr>
          <w:rFonts w:hint="eastAsia"/>
          <w:color w:val="000000"/>
        </w:rPr>
        <w:t>月</w:t>
      </w:r>
      <w:r w:rsidRPr="008D2BA7">
        <w:rPr>
          <w:rFonts w:hint="eastAsia"/>
          <w:color w:val="000000"/>
        </w:rPr>
        <w:t>28</w:t>
      </w:r>
      <w:r>
        <w:rPr>
          <w:rFonts w:hint="eastAsia"/>
          <w:color w:val="000000"/>
        </w:rPr>
        <w:t>日之前完成</w:t>
      </w:r>
      <w:r w:rsidR="00DB572F">
        <w:rPr>
          <w:rFonts w:hint="eastAsia"/>
          <w:color w:val="000000"/>
        </w:rPr>
        <w:t>交</w:t>
      </w:r>
      <w:r>
        <w:rPr>
          <w:rFonts w:hint="eastAsia"/>
          <w:color w:val="000000"/>
        </w:rPr>
        <w:t>稿；</w:t>
      </w:r>
      <w:r w:rsidRPr="008D2BA7">
        <w:rPr>
          <w:rFonts w:hint="eastAsia"/>
          <w:color w:val="000000"/>
        </w:rPr>
        <w:t>在</w:t>
      </w:r>
      <w:r w:rsidRPr="008D2BA7">
        <w:rPr>
          <w:rFonts w:hint="eastAsia"/>
          <w:color w:val="000000"/>
        </w:rPr>
        <w:t>3</w:t>
      </w:r>
      <w:r w:rsidRPr="008D2BA7">
        <w:rPr>
          <w:rFonts w:hint="eastAsia"/>
          <w:color w:val="000000"/>
        </w:rPr>
        <w:t>月</w:t>
      </w:r>
      <w:r w:rsidR="00DB572F">
        <w:rPr>
          <w:rFonts w:hint="eastAsia"/>
          <w:color w:val="000000"/>
        </w:rPr>
        <w:t>21</w:t>
      </w:r>
      <w:r>
        <w:rPr>
          <w:rFonts w:hint="eastAsia"/>
          <w:color w:val="000000"/>
        </w:rPr>
        <w:t>日之前通过重合</w:t>
      </w:r>
      <w:proofErr w:type="gramStart"/>
      <w:r>
        <w:rPr>
          <w:rFonts w:hint="eastAsia"/>
          <w:color w:val="000000"/>
        </w:rPr>
        <w:t>率检查</w:t>
      </w:r>
      <w:proofErr w:type="gramEnd"/>
      <w:r>
        <w:rPr>
          <w:rFonts w:hint="eastAsia"/>
          <w:color w:val="000000"/>
        </w:rPr>
        <w:t>即定稿；</w:t>
      </w:r>
    </w:p>
    <w:p w:rsidR="008D2BA7" w:rsidRPr="008D2BA7" w:rsidRDefault="008D2BA7" w:rsidP="008D2BA7">
      <w:pPr>
        <w:spacing w:line="360" w:lineRule="auto"/>
        <w:rPr>
          <w:color w:val="000000"/>
        </w:rPr>
      </w:pPr>
      <w:r w:rsidRPr="008D2BA7">
        <w:rPr>
          <w:rFonts w:hint="eastAsia"/>
          <w:color w:val="000000"/>
        </w:rPr>
        <w:t>随后随同所在专业的论文，一同进行专业检查、</w:t>
      </w:r>
      <w:r>
        <w:rPr>
          <w:rFonts w:hint="eastAsia"/>
          <w:color w:val="000000"/>
        </w:rPr>
        <w:t>学院</w:t>
      </w:r>
      <w:r w:rsidRPr="008D2BA7">
        <w:rPr>
          <w:rFonts w:hint="eastAsia"/>
          <w:color w:val="000000"/>
        </w:rPr>
        <w:t>抽查</w:t>
      </w:r>
      <w:r>
        <w:rPr>
          <w:rFonts w:hint="eastAsia"/>
          <w:color w:val="000000"/>
        </w:rPr>
        <w:t>盲审</w:t>
      </w:r>
      <w:r w:rsidRPr="008D2BA7">
        <w:rPr>
          <w:rFonts w:hint="eastAsia"/>
          <w:color w:val="000000"/>
        </w:rPr>
        <w:t>、答辩环节。</w:t>
      </w:r>
    </w:p>
    <w:p w:rsidR="008D2BA7" w:rsidRPr="008D2BA7" w:rsidRDefault="008D2BA7" w:rsidP="008D2BA7">
      <w:pPr>
        <w:spacing w:line="360" w:lineRule="auto"/>
        <w:rPr>
          <w:color w:val="000000"/>
        </w:rPr>
      </w:pPr>
    </w:p>
    <w:p w:rsidR="008D2BA7" w:rsidRPr="008D2BA7" w:rsidRDefault="008D2BA7" w:rsidP="008D2BA7">
      <w:pPr>
        <w:spacing w:line="360" w:lineRule="auto"/>
        <w:rPr>
          <w:color w:val="000000"/>
        </w:rPr>
      </w:pPr>
    </w:p>
    <w:p w:rsidR="008D2BA7" w:rsidRPr="008D2BA7" w:rsidRDefault="008D2BA7" w:rsidP="008D2BA7">
      <w:pPr>
        <w:spacing w:line="360" w:lineRule="auto"/>
        <w:rPr>
          <w:color w:val="000000"/>
        </w:rPr>
      </w:pPr>
    </w:p>
    <w:p w:rsidR="008D2BA7" w:rsidRPr="008D2BA7" w:rsidRDefault="008D2BA7" w:rsidP="008D2BA7">
      <w:pPr>
        <w:spacing w:line="360" w:lineRule="auto"/>
        <w:rPr>
          <w:color w:val="000000"/>
        </w:rPr>
      </w:pPr>
    </w:p>
    <w:p w:rsidR="008D2BA7" w:rsidRPr="008D2BA7" w:rsidRDefault="008D2BA7" w:rsidP="008D2BA7">
      <w:pPr>
        <w:spacing w:line="360" w:lineRule="auto"/>
        <w:rPr>
          <w:color w:val="000000"/>
        </w:rPr>
      </w:pPr>
    </w:p>
    <w:p w:rsidR="008D2BA7" w:rsidRPr="008D2BA7" w:rsidRDefault="008D2BA7" w:rsidP="008D2BA7">
      <w:pPr>
        <w:spacing w:line="360" w:lineRule="auto"/>
        <w:rPr>
          <w:color w:val="000000"/>
        </w:rPr>
      </w:pPr>
    </w:p>
    <w:p w:rsidR="008D2BA7" w:rsidRPr="008D2BA7" w:rsidRDefault="008D2BA7" w:rsidP="004A0510">
      <w:pPr>
        <w:spacing w:line="360" w:lineRule="auto"/>
        <w:rPr>
          <w:color w:val="000000"/>
        </w:rPr>
      </w:pPr>
    </w:p>
    <w:p w:rsidR="00A83181" w:rsidRPr="00087AB7" w:rsidRDefault="001D3170" w:rsidP="00DD632C">
      <w:pPr>
        <w:widowControl/>
        <w:tabs>
          <w:tab w:val="left" w:pos="8280"/>
        </w:tabs>
        <w:snapToGrid w:val="0"/>
        <w:spacing w:line="360" w:lineRule="auto"/>
        <w:ind w:leftChars="-855" w:left="2596" w:right="32" w:hangingChars="2083" w:hanging="4391"/>
        <w:jc w:val="right"/>
        <w:rPr>
          <w:rFonts w:ascii="宋体" w:hAnsi="宋体"/>
          <w:color w:val="000000"/>
          <w:kern w:val="0"/>
          <w:sz w:val="30"/>
          <w:szCs w:val="30"/>
        </w:rPr>
      </w:pPr>
      <w:r>
        <w:rPr>
          <w:rFonts w:ascii="宋体" w:hAnsi="宋体" w:hint="eastAsia"/>
          <w:b/>
          <w:bCs/>
          <w:color w:val="000000"/>
          <w:kern w:val="0"/>
          <w:szCs w:val="21"/>
        </w:rPr>
        <w:t>                         </w:t>
      </w:r>
      <w:r w:rsidR="00A83181" w:rsidRPr="00087AB7">
        <w:rPr>
          <w:rFonts w:ascii="宋体" w:hAnsi="宋体" w:hint="eastAsia"/>
          <w:b/>
          <w:bCs/>
          <w:color w:val="000000"/>
          <w:kern w:val="0"/>
          <w:sz w:val="30"/>
          <w:szCs w:val="30"/>
        </w:rPr>
        <w:t>商学院</w:t>
      </w:r>
      <w:r w:rsidR="00583159">
        <w:rPr>
          <w:rFonts w:ascii="宋体" w:hAnsi="宋体" w:hint="eastAsia"/>
          <w:b/>
          <w:bCs/>
          <w:color w:val="000000"/>
          <w:kern w:val="0"/>
          <w:sz w:val="30"/>
          <w:szCs w:val="30"/>
        </w:rPr>
        <w:t>专业建设与</w:t>
      </w:r>
      <w:r w:rsidR="00A83181" w:rsidRPr="00087AB7">
        <w:rPr>
          <w:rFonts w:ascii="宋体" w:hAnsi="宋体" w:hint="eastAsia"/>
          <w:b/>
          <w:bCs/>
          <w:color w:val="000000"/>
          <w:kern w:val="0"/>
          <w:sz w:val="30"/>
          <w:szCs w:val="30"/>
        </w:rPr>
        <w:t>教学</w:t>
      </w:r>
      <w:r w:rsidR="00583159">
        <w:rPr>
          <w:rFonts w:ascii="宋体" w:hAnsi="宋体" w:hint="eastAsia"/>
          <w:b/>
          <w:bCs/>
          <w:color w:val="000000"/>
          <w:kern w:val="0"/>
          <w:sz w:val="30"/>
          <w:szCs w:val="30"/>
        </w:rPr>
        <w:t>指导</w:t>
      </w:r>
      <w:r w:rsidR="00A83181" w:rsidRPr="00087AB7">
        <w:rPr>
          <w:rFonts w:ascii="宋体" w:hAnsi="宋体" w:hint="eastAsia"/>
          <w:b/>
          <w:bCs/>
          <w:color w:val="000000"/>
          <w:kern w:val="0"/>
          <w:sz w:val="30"/>
          <w:szCs w:val="30"/>
        </w:rPr>
        <w:t>委员会</w:t>
      </w:r>
    </w:p>
    <w:p w:rsidR="00310F23" w:rsidRPr="00310F23" w:rsidRDefault="00087AB7" w:rsidP="00330236">
      <w:pPr>
        <w:widowControl/>
        <w:snapToGrid w:val="0"/>
        <w:spacing w:line="360" w:lineRule="auto"/>
        <w:ind w:left="2" w:right="-148"/>
        <w:rPr>
          <w:rFonts w:ascii="宋体" w:hAnsi="宋体"/>
          <w:kern w:val="0"/>
          <w:sz w:val="30"/>
          <w:szCs w:val="30"/>
        </w:rPr>
      </w:pPr>
      <w:r>
        <w:rPr>
          <w:rFonts w:ascii="宋体" w:hAnsi="宋体" w:hint="eastAsia"/>
          <w:b/>
          <w:bCs/>
          <w:kern w:val="0"/>
          <w:sz w:val="30"/>
          <w:szCs w:val="30"/>
        </w:rPr>
        <w:t xml:space="preserve">                       </w:t>
      </w:r>
      <w:r w:rsidR="00583159">
        <w:rPr>
          <w:rFonts w:ascii="宋体" w:hAnsi="宋体" w:hint="eastAsia"/>
          <w:b/>
          <w:bCs/>
          <w:kern w:val="0"/>
          <w:sz w:val="30"/>
          <w:szCs w:val="30"/>
        </w:rPr>
        <w:t xml:space="preserve">           </w:t>
      </w:r>
      <w:r w:rsidR="00A83181" w:rsidRPr="00087AB7">
        <w:rPr>
          <w:rFonts w:ascii="宋体" w:hAnsi="宋体" w:hint="eastAsia"/>
          <w:b/>
          <w:bCs/>
          <w:color w:val="000000"/>
          <w:kern w:val="0"/>
          <w:sz w:val="30"/>
          <w:szCs w:val="30"/>
        </w:rPr>
        <w:t>20</w:t>
      </w:r>
      <w:r w:rsidR="00F831C7">
        <w:rPr>
          <w:rFonts w:ascii="宋体" w:hAnsi="宋体" w:hint="eastAsia"/>
          <w:b/>
          <w:bCs/>
          <w:color w:val="000000"/>
          <w:kern w:val="0"/>
          <w:sz w:val="30"/>
          <w:szCs w:val="30"/>
        </w:rPr>
        <w:t>1</w:t>
      </w:r>
      <w:r w:rsidR="00330236">
        <w:rPr>
          <w:rFonts w:ascii="宋体" w:hAnsi="宋体" w:hint="eastAsia"/>
          <w:b/>
          <w:bCs/>
          <w:color w:val="000000"/>
          <w:kern w:val="0"/>
          <w:sz w:val="30"/>
          <w:szCs w:val="30"/>
        </w:rPr>
        <w:t>3</w:t>
      </w:r>
      <w:r w:rsidR="00A83181" w:rsidRPr="00087AB7">
        <w:rPr>
          <w:rFonts w:ascii="宋体" w:hAnsi="宋体" w:hint="eastAsia"/>
          <w:b/>
          <w:bCs/>
          <w:color w:val="000000"/>
          <w:kern w:val="0"/>
          <w:sz w:val="30"/>
          <w:szCs w:val="30"/>
        </w:rPr>
        <w:t>年</w:t>
      </w:r>
      <w:r w:rsidR="00330236">
        <w:rPr>
          <w:rFonts w:ascii="宋体" w:hAnsi="宋体" w:hint="eastAsia"/>
          <w:b/>
          <w:bCs/>
          <w:color w:val="000000"/>
          <w:kern w:val="0"/>
          <w:sz w:val="30"/>
          <w:szCs w:val="30"/>
        </w:rPr>
        <w:t>4</w:t>
      </w:r>
      <w:r w:rsidR="00A83181" w:rsidRPr="00087AB7">
        <w:rPr>
          <w:rFonts w:ascii="宋体" w:hAnsi="宋体" w:hint="eastAsia"/>
          <w:b/>
          <w:bCs/>
          <w:color w:val="000000"/>
          <w:kern w:val="0"/>
          <w:sz w:val="30"/>
          <w:szCs w:val="30"/>
        </w:rPr>
        <w:t>月</w:t>
      </w:r>
      <w:r w:rsidR="00310F23">
        <w:rPr>
          <w:rFonts w:ascii="宋体" w:hAnsi="宋体" w:hint="eastAsia"/>
          <w:b/>
          <w:bCs/>
          <w:color w:val="000000"/>
          <w:kern w:val="0"/>
          <w:sz w:val="30"/>
          <w:szCs w:val="30"/>
        </w:rPr>
        <w:t>2</w:t>
      </w:r>
      <w:r w:rsidR="00330236">
        <w:rPr>
          <w:rFonts w:ascii="宋体" w:hAnsi="宋体" w:hint="eastAsia"/>
          <w:b/>
          <w:bCs/>
          <w:color w:val="000000"/>
          <w:kern w:val="0"/>
          <w:sz w:val="30"/>
          <w:szCs w:val="30"/>
        </w:rPr>
        <w:t>7</w:t>
      </w:r>
      <w:r w:rsidR="0019502C">
        <w:rPr>
          <w:rFonts w:ascii="宋体" w:hAnsi="宋体" w:hint="eastAsia"/>
          <w:b/>
          <w:bCs/>
          <w:color w:val="000000"/>
          <w:kern w:val="0"/>
          <w:sz w:val="30"/>
          <w:szCs w:val="30"/>
        </w:rPr>
        <w:t>日</w:t>
      </w:r>
    </w:p>
    <w:sectPr w:rsidR="00310F23" w:rsidRPr="00310F23" w:rsidSect="002563A4">
      <w:footerReference w:type="even" r:id="rId7"/>
      <w:footerReference w:type="default" r:id="rId8"/>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B6B" w:rsidRDefault="00725B6B">
      <w:r>
        <w:separator/>
      </w:r>
    </w:p>
  </w:endnote>
  <w:endnote w:type="continuationSeparator" w:id="0">
    <w:p w:rsidR="00725B6B" w:rsidRDefault="00725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6B" w:rsidRDefault="002162C8" w:rsidP="00756225">
    <w:pPr>
      <w:pStyle w:val="a7"/>
      <w:framePr w:wrap="around" w:vAnchor="text" w:hAnchor="margin" w:xAlign="center" w:y="1"/>
      <w:rPr>
        <w:rStyle w:val="a8"/>
      </w:rPr>
    </w:pPr>
    <w:r>
      <w:rPr>
        <w:rStyle w:val="a8"/>
      </w:rPr>
      <w:fldChar w:fldCharType="begin"/>
    </w:r>
    <w:r w:rsidR="00725B6B">
      <w:rPr>
        <w:rStyle w:val="a8"/>
      </w:rPr>
      <w:instrText xml:space="preserve">PAGE  </w:instrText>
    </w:r>
    <w:r>
      <w:rPr>
        <w:rStyle w:val="a8"/>
      </w:rPr>
      <w:fldChar w:fldCharType="end"/>
    </w:r>
  </w:p>
  <w:p w:rsidR="00725B6B" w:rsidRDefault="00725B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6B" w:rsidRDefault="002162C8" w:rsidP="00756225">
    <w:pPr>
      <w:pStyle w:val="a7"/>
      <w:framePr w:wrap="around" w:vAnchor="text" w:hAnchor="margin" w:xAlign="center" w:y="1"/>
      <w:rPr>
        <w:rStyle w:val="a8"/>
      </w:rPr>
    </w:pPr>
    <w:r>
      <w:rPr>
        <w:rStyle w:val="a8"/>
      </w:rPr>
      <w:fldChar w:fldCharType="begin"/>
    </w:r>
    <w:r w:rsidR="00725B6B">
      <w:rPr>
        <w:rStyle w:val="a8"/>
      </w:rPr>
      <w:instrText xml:space="preserve">PAGE  </w:instrText>
    </w:r>
    <w:r>
      <w:rPr>
        <w:rStyle w:val="a8"/>
      </w:rPr>
      <w:fldChar w:fldCharType="separate"/>
    </w:r>
    <w:r w:rsidR="00A85753">
      <w:rPr>
        <w:rStyle w:val="a8"/>
        <w:noProof/>
      </w:rPr>
      <w:t>- 1 -</w:t>
    </w:r>
    <w:r>
      <w:rPr>
        <w:rStyle w:val="a8"/>
      </w:rPr>
      <w:fldChar w:fldCharType="end"/>
    </w:r>
  </w:p>
  <w:p w:rsidR="00725B6B" w:rsidRDefault="00725B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B6B" w:rsidRDefault="00725B6B">
      <w:r>
        <w:separator/>
      </w:r>
    </w:p>
  </w:footnote>
  <w:footnote w:type="continuationSeparator" w:id="0">
    <w:p w:rsidR="00725B6B" w:rsidRDefault="00725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14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DA9488C"/>
    <w:multiLevelType w:val="hybridMultilevel"/>
    <w:tmpl w:val="11E82EBE"/>
    <w:lvl w:ilvl="0" w:tplc="8E6C30D6">
      <w:start w:val="1"/>
      <w:numFmt w:val="decimal"/>
      <w:lvlText w:val="%1."/>
      <w:lvlJc w:val="left"/>
      <w:pPr>
        <w:tabs>
          <w:tab w:val="num" w:pos="675"/>
        </w:tabs>
        <w:ind w:left="675" w:hanging="360"/>
      </w:pPr>
      <w:rPr>
        <w:rFonts w:hint="default"/>
        <w:color w:val="000000"/>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
    <w:nsid w:val="1757187B"/>
    <w:multiLevelType w:val="hybridMultilevel"/>
    <w:tmpl w:val="D52A64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7B6C4B"/>
    <w:multiLevelType w:val="hybridMultilevel"/>
    <w:tmpl w:val="A6EC46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13C6AEE"/>
    <w:multiLevelType w:val="hybridMultilevel"/>
    <w:tmpl w:val="0510AE92"/>
    <w:lvl w:ilvl="0" w:tplc="0409000F">
      <w:start w:val="1"/>
      <w:numFmt w:val="decimal"/>
      <w:lvlText w:val="%1."/>
      <w:lvlJc w:val="left"/>
      <w:pPr>
        <w:ind w:left="878" w:hanging="420"/>
      </w:p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5">
    <w:nsid w:val="77331EE9"/>
    <w:multiLevelType w:val="hybridMultilevel"/>
    <w:tmpl w:val="099E6218"/>
    <w:lvl w:ilvl="0" w:tplc="0409000F">
      <w:start w:val="1"/>
      <w:numFmt w:val="decimal"/>
      <w:lvlText w:val="%1."/>
      <w:lvlJc w:val="left"/>
      <w:pPr>
        <w:ind w:left="878" w:hanging="420"/>
      </w:p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cumentProtection w:edit="readOnly" w:formatting="1" w:enforcement="1" w:cryptProviderType="rsaFull" w:cryptAlgorithmClass="hash" w:cryptAlgorithmType="typeAny" w:cryptAlgorithmSid="4" w:cryptSpinCount="100000" w:hash="L8vUu/cVYb4uFMjxaTfWBRVbXEw=" w:salt="tfmJQB97ayBMrGReAWcntQ=="/>
  <w:defaultTabStop w:val="420"/>
  <w:drawingGridVerticalSpacing w:val="156"/>
  <w:displayHorizontalDrawingGridEvery w:val="0"/>
  <w:displayVerticalDrawingGridEvery w:val="2"/>
  <w:characterSpacingControl w:val="compressPunctuation"/>
  <w:savePreviewPicture/>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B18"/>
    <w:rsid w:val="0001799E"/>
    <w:rsid w:val="00050A06"/>
    <w:rsid w:val="000519CE"/>
    <w:rsid w:val="00054A84"/>
    <w:rsid w:val="00071BFA"/>
    <w:rsid w:val="00087AB7"/>
    <w:rsid w:val="000B772A"/>
    <w:rsid w:val="000E57B1"/>
    <w:rsid w:val="00125449"/>
    <w:rsid w:val="00126093"/>
    <w:rsid w:val="0015131D"/>
    <w:rsid w:val="00153CED"/>
    <w:rsid w:val="00163181"/>
    <w:rsid w:val="00190A12"/>
    <w:rsid w:val="0019502C"/>
    <w:rsid w:val="001B048A"/>
    <w:rsid w:val="001D3170"/>
    <w:rsid w:val="001F055F"/>
    <w:rsid w:val="002162C8"/>
    <w:rsid w:val="00217105"/>
    <w:rsid w:val="00225579"/>
    <w:rsid w:val="002563A4"/>
    <w:rsid w:val="0028293B"/>
    <w:rsid w:val="002A1460"/>
    <w:rsid w:val="002A59D3"/>
    <w:rsid w:val="002B6372"/>
    <w:rsid w:val="002C1F06"/>
    <w:rsid w:val="002C2DC6"/>
    <w:rsid w:val="002E6C8D"/>
    <w:rsid w:val="002E7D35"/>
    <w:rsid w:val="00310F23"/>
    <w:rsid w:val="003279F0"/>
    <w:rsid w:val="00330236"/>
    <w:rsid w:val="0033412F"/>
    <w:rsid w:val="00370FF4"/>
    <w:rsid w:val="00377131"/>
    <w:rsid w:val="0039336A"/>
    <w:rsid w:val="0045125C"/>
    <w:rsid w:val="004576A8"/>
    <w:rsid w:val="00472EF1"/>
    <w:rsid w:val="00481EB5"/>
    <w:rsid w:val="00490892"/>
    <w:rsid w:val="004940C9"/>
    <w:rsid w:val="004A0510"/>
    <w:rsid w:val="004A34AF"/>
    <w:rsid w:val="004C4EB9"/>
    <w:rsid w:val="004D2652"/>
    <w:rsid w:val="00501B18"/>
    <w:rsid w:val="00505197"/>
    <w:rsid w:val="005244CC"/>
    <w:rsid w:val="00565F1A"/>
    <w:rsid w:val="005732A2"/>
    <w:rsid w:val="005816D1"/>
    <w:rsid w:val="00583159"/>
    <w:rsid w:val="005907EA"/>
    <w:rsid w:val="005A18A9"/>
    <w:rsid w:val="006067FA"/>
    <w:rsid w:val="00653E11"/>
    <w:rsid w:val="00654D7B"/>
    <w:rsid w:val="006570C5"/>
    <w:rsid w:val="00667466"/>
    <w:rsid w:val="00685006"/>
    <w:rsid w:val="006A03C7"/>
    <w:rsid w:val="006A4A83"/>
    <w:rsid w:val="006A5186"/>
    <w:rsid w:val="006D37B8"/>
    <w:rsid w:val="006E6DF2"/>
    <w:rsid w:val="006E7C89"/>
    <w:rsid w:val="00725B6B"/>
    <w:rsid w:val="00756225"/>
    <w:rsid w:val="007B388E"/>
    <w:rsid w:val="00816D28"/>
    <w:rsid w:val="00860393"/>
    <w:rsid w:val="008A0D8B"/>
    <w:rsid w:val="008A14ED"/>
    <w:rsid w:val="008D2BA7"/>
    <w:rsid w:val="0090623F"/>
    <w:rsid w:val="009251E2"/>
    <w:rsid w:val="009274CD"/>
    <w:rsid w:val="00932002"/>
    <w:rsid w:val="00942EF1"/>
    <w:rsid w:val="009431FE"/>
    <w:rsid w:val="00944639"/>
    <w:rsid w:val="00956D3B"/>
    <w:rsid w:val="009800F4"/>
    <w:rsid w:val="00984CF2"/>
    <w:rsid w:val="00992C3D"/>
    <w:rsid w:val="00995FFE"/>
    <w:rsid w:val="009A0EF6"/>
    <w:rsid w:val="009A42D7"/>
    <w:rsid w:val="009B0AE1"/>
    <w:rsid w:val="009F2C32"/>
    <w:rsid w:val="00A51545"/>
    <w:rsid w:val="00A74148"/>
    <w:rsid w:val="00A83181"/>
    <w:rsid w:val="00A85753"/>
    <w:rsid w:val="00A971D8"/>
    <w:rsid w:val="00AB7EA0"/>
    <w:rsid w:val="00AC17E7"/>
    <w:rsid w:val="00B320FE"/>
    <w:rsid w:val="00B33949"/>
    <w:rsid w:val="00B47FC6"/>
    <w:rsid w:val="00B5038B"/>
    <w:rsid w:val="00B672CB"/>
    <w:rsid w:val="00B8506C"/>
    <w:rsid w:val="00B927F0"/>
    <w:rsid w:val="00B95EF8"/>
    <w:rsid w:val="00C34B3B"/>
    <w:rsid w:val="00C67400"/>
    <w:rsid w:val="00CA0F9C"/>
    <w:rsid w:val="00CD0715"/>
    <w:rsid w:val="00D24089"/>
    <w:rsid w:val="00D300CF"/>
    <w:rsid w:val="00D30384"/>
    <w:rsid w:val="00D63899"/>
    <w:rsid w:val="00D74FB4"/>
    <w:rsid w:val="00D829A9"/>
    <w:rsid w:val="00D84268"/>
    <w:rsid w:val="00DB572F"/>
    <w:rsid w:val="00DC717A"/>
    <w:rsid w:val="00DD1192"/>
    <w:rsid w:val="00DD632C"/>
    <w:rsid w:val="00DF0AC7"/>
    <w:rsid w:val="00E0009C"/>
    <w:rsid w:val="00E2576F"/>
    <w:rsid w:val="00E44F15"/>
    <w:rsid w:val="00E45E58"/>
    <w:rsid w:val="00E75B32"/>
    <w:rsid w:val="00E803F3"/>
    <w:rsid w:val="00ED3832"/>
    <w:rsid w:val="00F071AA"/>
    <w:rsid w:val="00F26693"/>
    <w:rsid w:val="00F53CAF"/>
    <w:rsid w:val="00F74D3E"/>
    <w:rsid w:val="00F831C7"/>
    <w:rsid w:val="00FE2FBB"/>
    <w:rsid w:val="00FF138F"/>
    <w:rsid w:val="00FF468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1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1B18"/>
    <w:pPr>
      <w:widowControl/>
      <w:spacing w:before="100" w:beforeAutospacing="1" w:after="100" w:afterAutospacing="1"/>
      <w:jc w:val="left"/>
    </w:pPr>
    <w:rPr>
      <w:rFonts w:ascii="宋体" w:hAnsi="宋体" w:cs="宋体"/>
      <w:kern w:val="0"/>
      <w:sz w:val="24"/>
    </w:rPr>
  </w:style>
  <w:style w:type="character" w:styleId="a4">
    <w:name w:val="Hyperlink"/>
    <w:basedOn w:val="a0"/>
    <w:rsid w:val="00501B18"/>
    <w:rPr>
      <w:color w:val="0000FF"/>
      <w:u w:val="single"/>
    </w:rPr>
  </w:style>
  <w:style w:type="table" w:styleId="a5">
    <w:name w:val="Table Grid"/>
    <w:basedOn w:val="a1"/>
    <w:rsid w:val="00942E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DD1192"/>
    <w:rPr>
      <w:sz w:val="18"/>
      <w:szCs w:val="18"/>
    </w:rPr>
  </w:style>
  <w:style w:type="paragraph" w:styleId="a7">
    <w:name w:val="footer"/>
    <w:basedOn w:val="a"/>
    <w:rsid w:val="00D829A9"/>
    <w:pPr>
      <w:tabs>
        <w:tab w:val="center" w:pos="4153"/>
        <w:tab w:val="right" w:pos="8306"/>
      </w:tabs>
      <w:snapToGrid w:val="0"/>
      <w:jc w:val="left"/>
    </w:pPr>
    <w:rPr>
      <w:sz w:val="18"/>
      <w:szCs w:val="18"/>
    </w:rPr>
  </w:style>
  <w:style w:type="character" w:styleId="a8">
    <w:name w:val="page number"/>
    <w:basedOn w:val="a0"/>
    <w:rsid w:val="00D829A9"/>
  </w:style>
  <w:style w:type="character" w:styleId="a9">
    <w:name w:val="FollowedHyperlink"/>
    <w:basedOn w:val="a0"/>
    <w:rsid w:val="00B8506C"/>
    <w:rPr>
      <w:color w:val="800080"/>
      <w:u w:val="single"/>
    </w:rPr>
  </w:style>
  <w:style w:type="paragraph" w:styleId="aa">
    <w:name w:val="Document Map"/>
    <w:basedOn w:val="a"/>
    <w:link w:val="Char"/>
    <w:rsid w:val="005732A2"/>
    <w:rPr>
      <w:rFonts w:ascii="宋体"/>
      <w:sz w:val="18"/>
      <w:szCs w:val="18"/>
    </w:rPr>
  </w:style>
  <w:style w:type="character" w:customStyle="1" w:styleId="Char">
    <w:name w:val="文档结构图 Char"/>
    <w:basedOn w:val="a0"/>
    <w:link w:val="aa"/>
    <w:rsid w:val="005732A2"/>
    <w:rPr>
      <w:rFonts w:ascii="宋体"/>
      <w:kern w:val="2"/>
      <w:sz w:val="18"/>
      <w:szCs w:val="18"/>
    </w:rPr>
  </w:style>
  <w:style w:type="paragraph" w:styleId="ab">
    <w:name w:val="header"/>
    <w:basedOn w:val="a"/>
    <w:link w:val="Char0"/>
    <w:rsid w:val="006E6D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b"/>
    <w:rsid w:val="006E6DF2"/>
    <w:rPr>
      <w:kern w:val="2"/>
      <w:sz w:val="18"/>
      <w:szCs w:val="18"/>
    </w:rPr>
  </w:style>
  <w:style w:type="paragraph" w:styleId="ac">
    <w:name w:val="Date"/>
    <w:basedOn w:val="a"/>
    <w:next w:val="a"/>
    <w:link w:val="Char1"/>
    <w:rsid w:val="00310F23"/>
    <w:pPr>
      <w:ind w:leftChars="2500" w:left="100"/>
    </w:pPr>
  </w:style>
  <w:style w:type="character" w:customStyle="1" w:styleId="Char1">
    <w:name w:val="日期 Char"/>
    <w:basedOn w:val="a0"/>
    <w:link w:val="ac"/>
    <w:rsid w:val="00310F23"/>
    <w:rPr>
      <w:kern w:val="2"/>
      <w:sz w:val="21"/>
      <w:szCs w:val="24"/>
    </w:rPr>
  </w:style>
  <w:style w:type="paragraph" w:styleId="ad">
    <w:name w:val="List Paragraph"/>
    <w:basedOn w:val="a"/>
    <w:uiPriority w:val="34"/>
    <w:qFormat/>
    <w:rsid w:val="002A59D3"/>
    <w:pPr>
      <w:ind w:firstLineChars="200" w:firstLine="420"/>
    </w:pPr>
  </w:style>
</w:styles>
</file>

<file path=word/webSettings.xml><?xml version="1.0" encoding="utf-8"?>
<w:webSettings xmlns:r="http://schemas.openxmlformats.org/officeDocument/2006/relationships" xmlns:w="http://schemas.openxmlformats.org/wordprocessingml/2006/main">
  <w:divs>
    <w:div w:id="255677921">
      <w:bodyDiv w:val="1"/>
      <w:marLeft w:val="0"/>
      <w:marRight w:val="0"/>
      <w:marTop w:val="0"/>
      <w:marBottom w:val="0"/>
      <w:divBdr>
        <w:top w:val="none" w:sz="0" w:space="0" w:color="auto"/>
        <w:left w:val="none" w:sz="0" w:space="0" w:color="auto"/>
        <w:bottom w:val="none" w:sz="0" w:space="0" w:color="auto"/>
        <w:right w:val="none" w:sz="0" w:space="0" w:color="auto"/>
      </w:divBdr>
    </w:div>
    <w:div w:id="992560897">
      <w:bodyDiv w:val="1"/>
      <w:marLeft w:val="0"/>
      <w:marRight w:val="0"/>
      <w:marTop w:val="0"/>
      <w:marBottom w:val="0"/>
      <w:divBdr>
        <w:top w:val="none" w:sz="0" w:space="0" w:color="auto"/>
        <w:left w:val="none" w:sz="0" w:space="0" w:color="auto"/>
        <w:bottom w:val="none" w:sz="0" w:space="0" w:color="auto"/>
        <w:right w:val="none" w:sz="0" w:space="0" w:color="auto"/>
      </w:divBdr>
      <w:divsChild>
        <w:div w:id="1244756862">
          <w:marLeft w:val="0"/>
          <w:marRight w:val="0"/>
          <w:marTop w:val="0"/>
          <w:marBottom w:val="0"/>
          <w:divBdr>
            <w:top w:val="none" w:sz="0" w:space="0" w:color="auto"/>
            <w:left w:val="none" w:sz="0" w:space="0" w:color="auto"/>
            <w:bottom w:val="none" w:sz="0" w:space="0" w:color="auto"/>
            <w:right w:val="none" w:sz="0" w:space="0" w:color="auto"/>
          </w:divBdr>
          <w:divsChild>
            <w:div w:id="16514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604">
      <w:bodyDiv w:val="1"/>
      <w:marLeft w:val="0"/>
      <w:marRight w:val="0"/>
      <w:marTop w:val="0"/>
      <w:marBottom w:val="0"/>
      <w:divBdr>
        <w:top w:val="none" w:sz="0" w:space="0" w:color="auto"/>
        <w:left w:val="none" w:sz="0" w:space="0" w:color="auto"/>
        <w:bottom w:val="none" w:sz="0" w:space="0" w:color="auto"/>
        <w:right w:val="none" w:sz="0" w:space="0" w:color="auto"/>
      </w:divBdr>
    </w:div>
    <w:div w:id="1678266257">
      <w:bodyDiv w:val="1"/>
      <w:marLeft w:val="0"/>
      <w:marRight w:val="0"/>
      <w:marTop w:val="0"/>
      <w:marBottom w:val="0"/>
      <w:divBdr>
        <w:top w:val="none" w:sz="0" w:space="0" w:color="auto"/>
        <w:left w:val="none" w:sz="0" w:space="0" w:color="auto"/>
        <w:bottom w:val="none" w:sz="0" w:space="0" w:color="auto"/>
        <w:right w:val="none" w:sz="0" w:space="0" w:color="auto"/>
      </w:divBdr>
    </w:div>
    <w:div w:id="20293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2419</Words>
  <Characters>415</Characters>
  <Application>Microsoft Office Word</Application>
  <DocSecurity>8</DocSecurity>
  <Lines>3</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上海师范大学商学院</dc:title>
  <dc:creator>USER</dc:creator>
  <cp:lastModifiedBy>wuzhanxia</cp:lastModifiedBy>
  <cp:revision>12</cp:revision>
  <cp:lastPrinted>2007-08-30T08:34:00Z</cp:lastPrinted>
  <dcterms:created xsi:type="dcterms:W3CDTF">2013-04-27T10:38:00Z</dcterms:created>
  <dcterms:modified xsi:type="dcterms:W3CDTF">2013-05-05T12:43:00Z</dcterms:modified>
</cp:coreProperties>
</file>